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7AC" w:rsidRDefault="00DB47AC" w:rsidP="00DB47AC">
      <w:pPr>
        <w:spacing w:line="400" w:lineRule="exact"/>
        <w:ind w:leftChars="-134" w:left="-211" w:rightChars="-134" w:right="-281" w:hangingChars="29" w:hanging="70"/>
        <w:jc w:val="center"/>
        <w:rPr>
          <w:rFonts w:ascii="微软雅黑" w:eastAsia="微软雅黑" w:hAnsi="微软雅黑" w:cs="Arial"/>
          <w:b/>
          <w:bCs/>
          <w:noProof/>
          <w:sz w:val="24"/>
          <w:szCs w:val="24"/>
        </w:rPr>
      </w:pPr>
      <w:bookmarkStart w:id="0" w:name="OLE_LINK30"/>
      <w:bookmarkStart w:id="1" w:name="OLE_LINK31"/>
      <w:bookmarkStart w:id="2" w:name="OLE_LINK39"/>
      <w:bookmarkStart w:id="3" w:name="OLE_LINK38"/>
      <w:bookmarkStart w:id="4" w:name="OLE_LINK58"/>
      <w:bookmarkStart w:id="5" w:name="OLE_LINK59"/>
    </w:p>
    <w:p w:rsidR="001C3AD5" w:rsidRPr="00DB47AC" w:rsidRDefault="00AA4100" w:rsidP="00DB47AC">
      <w:pPr>
        <w:spacing w:line="400" w:lineRule="exact"/>
        <w:ind w:leftChars="-134" w:left="-211" w:rightChars="-134" w:right="-281" w:hangingChars="29" w:hanging="70"/>
        <w:jc w:val="center"/>
        <w:rPr>
          <w:rFonts w:ascii="微软雅黑" w:eastAsia="微软雅黑" w:hAnsi="微软雅黑" w:cs="Arial"/>
          <w:b/>
          <w:bCs/>
          <w:noProof/>
          <w:sz w:val="24"/>
          <w:szCs w:val="24"/>
        </w:rPr>
      </w:pPr>
      <w:r w:rsidRPr="00DB47AC">
        <w:rPr>
          <w:rFonts w:ascii="微软雅黑" w:eastAsia="微软雅黑" w:hAnsi="微软雅黑" w:cs="Arial" w:hint="eastAsia"/>
          <w:b/>
          <w:bCs/>
          <w:noProof/>
          <w:sz w:val="24"/>
          <w:szCs w:val="24"/>
        </w:rPr>
        <w:t>迪拜</w:t>
      </w:r>
      <w:r w:rsidR="00DB47AC" w:rsidRPr="00DB47AC">
        <w:rPr>
          <w:rFonts w:ascii="微软雅黑" w:eastAsia="微软雅黑" w:hAnsi="微软雅黑" w:cs="Arial" w:hint="eastAsia"/>
          <w:b/>
          <w:bCs/>
          <w:noProof/>
          <w:sz w:val="24"/>
          <w:szCs w:val="24"/>
        </w:rPr>
        <w:t>（</w:t>
      </w:r>
      <w:r w:rsidR="00DB47AC" w:rsidRPr="00DB47AC">
        <w:rPr>
          <w:rFonts w:ascii="Arial" w:hAnsi="Arial" w:cs="Arial"/>
          <w:b/>
          <w:color w:val="000000"/>
          <w:sz w:val="24"/>
          <w:szCs w:val="24"/>
          <w:shd w:val="clear" w:color="auto" w:fill="FFFFFF"/>
        </w:rPr>
        <w:t>指定国际品牌假日酒店</w:t>
      </w:r>
      <w:r w:rsidR="00DB47AC" w:rsidRPr="00DB47AC">
        <w:rPr>
          <w:rFonts w:ascii="Arial" w:hAnsi="Arial" w:cs="Arial"/>
          <w:b/>
          <w:color w:val="000000"/>
          <w:sz w:val="24"/>
          <w:szCs w:val="24"/>
          <w:shd w:val="clear" w:color="auto" w:fill="FFFFFF"/>
        </w:rPr>
        <w:t>+</w:t>
      </w:r>
      <w:r w:rsidR="00DB47AC" w:rsidRPr="00DB47AC">
        <w:rPr>
          <w:rFonts w:ascii="Arial" w:hAnsi="Arial" w:cs="Arial"/>
          <w:b/>
          <w:color w:val="000000"/>
          <w:sz w:val="24"/>
          <w:szCs w:val="24"/>
          <w:shd w:val="clear" w:color="auto" w:fill="FFFFFF"/>
        </w:rPr>
        <w:t>沙漠冲沙</w:t>
      </w:r>
      <w:r w:rsidR="00DB47AC" w:rsidRPr="00DB47AC">
        <w:rPr>
          <w:rFonts w:ascii="Arial" w:hAnsi="Arial" w:cs="Arial"/>
          <w:b/>
          <w:color w:val="000000"/>
          <w:sz w:val="24"/>
          <w:szCs w:val="24"/>
          <w:shd w:val="clear" w:color="auto" w:fill="FFFFFF"/>
        </w:rPr>
        <w:t>+CITY WALK</w:t>
      </w:r>
      <w:r w:rsidR="00DB47AC" w:rsidRPr="00DB47AC">
        <w:rPr>
          <w:rFonts w:ascii="Arial" w:hAnsi="Arial" w:cs="Arial"/>
          <w:b/>
          <w:color w:val="000000"/>
          <w:sz w:val="24"/>
          <w:szCs w:val="24"/>
          <w:shd w:val="clear" w:color="auto" w:fill="FFFFFF"/>
        </w:rPr>
        <w:t>时尚步行街</w:t>
      </w:r>
      <w:r w:rsidR="00DB47AC" w:rsidRPr="00DB47AC">
        <w:rPr>
          <w:rFonts w:ascii="Arial" w:hAnsi="Arial" w:cs="Arial"/>
          <w:b/>
          <w:color w:val="000000"/>
          <w:sz w:val="24"/>
          <w:szCs w:val="24"/>
          <w:shd w:val="clear" w:color="auto" w:fill="FFFFFF"/>
        </w:rPr>
        <w:t>+</w:t>
      </w:r>
      <w:r w:rsidR="00DB47AC" w:rsidRPr="00DB47AC">
        <w:rPr>
          <w:rFonts w:ascii="Arial" w:hAnsi="Arial" w:cs="Arial"/>
          <w:b/>
          <w:color w:val="000000"/>
          <w:sz w:val="24"/>
          <w:szCs w:val="24"/>
          <w:shd w:val="clear" w:color="auto" w:fill="FFFFFF"/>
        </w:rPr>
        <w:t>打卡网红涂鸦墙</w:t>
      </w:r>
      <w:r w:rsidR="00DB47AC" w:rsidRPr="00DB47AC">
        <w:rPr>
          <w:rFonts w:ascii="微软雅黑" w:eastAsia="微软雅黑" w:hAnsi="微软雅黑" w:cs="Arial" w:hint="eastAsia"/>
          <w:b/>
          <w:bCs/>
          <w:noProof/>
          <w:sz w:val="24"/>
          <w:szCs w:val="24"/>
        </w:rPr>
        <w:t>）5晚</w:t>
      </w:r>
      <w:r w:rsidRPr="00DB47AC">
        <w:rPr>
          <w:rFonts w:ascii="微软雅黑" w:eastAsia="微软雅黑" w:hAnsi="微软雅黑" w:cs="Arial" w:hint="eastAsia"/>
          <w:b/>
          <w:bCs/>
          <w:noProof/>
          <w:sz w:val="24"/>
          <w:szCs w:val="24"/>
        </w:rPr>
        <w:t>6日</w:t>
      </w:r>
    </w:p>
    <w:bookmarkEnd w:id="0"/>
    <w:bookmarkEnd w:id="1"/>
    <w:bookmarkEnd w:id="2"/>
    <w:bookmarkEnd w:id="3"/>
    <w:p w:rsidR="00AA2BD8" w:rsidRDefault="00AA2BD8" w:rsidP="00DB47AC">
      <w:pPr>
        <w:spacing w:line="400" w:lineRule="exact"/>
        <w:ind w:rightChars="-134" w:right="-281"/>
        <w:rPr>
          <w:rFonts w:ascii="微软雅黑" w:eastAsia="微软雅黑" w:hAnsi="微软雅黑" w:cs="Arial"/>
          <w:b/>
          <w:sz w:val="18"/>
          <w:szCs w:val="18"/>
        </w:rPr>
      </w:pPr>
      <w:r w:rsidRPr="00E31CA0">
        <w:rPr>
          <w:rFonts w:ascii="微软雅黑" w:eastAsia="微软雅黑" w:hAnsi="微软雅黑" w:cs="Arial" w:hint="eastAsia"/>
          <w:b/>
          <w:sz w:val="18"/>
          <w:szCs w:val="18"/>
        </w:rPr>
        <w:t>出发日期：</w:t>
      </w:r>
      <w:r w:rsidR="00DB47AC">
        <w:rPr>
          <w:rFonts w:ascii="微软雅黑" w:eastAsia="微软雅黑" w:hAnsi="微软雅黑" w:cs="Arial" w:hint="eastAsia"/>
          <w:b/>
          <w:sz w:val="18"/>
          <w:szCs w:val="18"/>
        </w:rPr>
        <w:t>2019年1月</w:t>
      </w:r>
      <w:r w:rsidR="00B564D0">
        <w:rPr>
          <w:rFonts w:ascii="微软雅黑" w:eastAsia="微软雅黑" w:hAnsi="微软雅黑" w:cs="Arial" w:hint="eastAsia"/>
          <w:b/>
          <w:sz w:val="18"/>
          <w:szCs w:val="18"/>
        </w:rPr>
        <w:t>15日、</w:t>
      </w:r>
      <w:r w:rsidR="00DB47AC">
        <w:rPr>
          <w:rFonts w:ascii="微软雅黑" w:eastAsia="微软雅黑" w:hAnsi="微软雅黑" w:cs="Arial" w:hint="eastAsia"/>
          <w:b/>
          <w:sz w:val="18"/>
          <w:szCs w:val="18"/>
        </w:rPr>
        <w:t>20日、22日、24日、26日</w:t>
      </w:r>
    </w:p>
    <w:p w:rsidR="00DB47AC" w:rsidRPr="00855384" w:rsidRDefault="00DB47AC" w:rsidP="00DB47AC">
      <w:pPr>
        <w:spacing w:line="400" w:lineRule="exact"/>
        <w:ind w:leftChars="-110" w:left="-231" w:rightChars="-134" w:right="-281" w:firstLineChars="148" w:firstLine="266"/>
        <w:rPr>
          <w:rFonts w:ascii="微软雅黑" w:eastAsia="微软雅黑" w:hAnsi="微软雅黑" w:cs="Arial"/>
          <w:b/>
          <w:bCs/>
          <w:noProof/>
          <w:szCs w:val="21"/>
        </w:rPr>
      </w:pPr>
      <w:r>
        <w:rPr>
          <w:rFonts w:ascii="微软雅黑" w:eastAsia="微软雅黑" w:hAnsi="微软雅黑" w:cs="Arial" w:hint="eastAsia"/>
          <w:b/>
          <w:sz w:val="18"/>
          <w:szCs w:val="18"/>
        </w:rPr>
        <w:t>报价：</w:t>
      </w:r>
      <w:r w:rsidR="00D614E7">
        <w:rPr>
          <w:rFonts w:ascii="微软雅黑" w:eastAsia="微软雅黑" w:hAnsi="微软雅黑" w:cs="Arial" w:hint="eastAsia"/>
          <w:b/>
          <w:sz w:val="18"/>
          <w:szCs w:val="18"/>
        </w:rPr>
        <w:t>6599</w:t>
      </w:r>
      <w:r>
        <w:rPr>
          <w:rFonts w:ascii="微软雅黑" w:eastAsia="微软雅黑" w:hAnsi="微软雅黑" w:cs="Arial" w:hint="eastAsia"/>
          <w:b/>
          <w:sz w:val="18"/>
          <w:szCs w:val="18"/>
        </w:rPr>
        <w:t>元/人</w:t>
      </w:r>
      <w:r w:rsidR="00514573">
        <w:rPr>
          <w:rFonts w:ascii="微软雅黑" w:eastAsia="微软雅黑" w:hAnsi="微软雅黑" w:cs="Arial" w:hint="eastAsia"/>
          <w:b/>
          <w:sz w:val="18"/>
          <w:szCs w:val="18"/>
        </w:rPr>
        <w:t>（含全程小费600元/人）</w:t>
      </w:r>
    </w:p>
    <w:p w:rsidR="00096E50" w:rsidRPr="00E31CA0" w:rsidRDefault="00096E50" w:rsidP="00B255CF">
      <w:pPr>
        <w:pStyle w:val="HTML"/>
        <w:adjustRightInd w:val="0"/>
        <w:snapToGrid w:val="0"/>
        <w:spacing w:line="400" w:lineRule="exact"/>
        <w:ind w:leftChars="-110" w:left="-231" w:firstLineChars="148" w:firstLine="266"/>
        <w:jc w:val="both"/>
        <w:rPr>
          <w:rFonts w:ascii="微软雅黑" w:eastAsia="微软雅黑" w:hAnsi="微软雅黑" w:cs="Arial"/>
          <w:sz w:val="18"/>
          <w:szCs w:val="18"/>
        </w:rPr>
      </w:pPr>
      <w:r w:rsidRPr="00E31CA0">
        <w:rPr>
          <w:rFonts w:ascii="微软雅黑" w:eastAsia="微软雅黑" w:hAnsi="微软雅黑" w:cs="Arial" w:hint="eastAsia"/>
          <w:b/>
          <w:sz w:val="18"/>
          <w:szCs w:val="18"/>
        </w:rPr>
        <w:t>出发城市：</w:t>
      </w:r>
      <w:r w:rsidR="00AA2BD8" w:rsidRPr="00E31CA0">
        <w:rPr>
          <w:rFonts w:ascii="微软雅黑" w:eastAsia="微软雅黑" w:hAnsi="微软雅黑" w:cs="Arial" w:hint="eastAsia"/>
          <w:sz w:val="18"/>
          <w:szCs w:val="18"/>
        </w:rPr>
        <w:t>北京</w:t>
      </w:r>
    </w:p>
    <w:p w:rsidR="004B6172" w:rsidRDefault="001C3AD5" w:rsidP="00B255CF">
      <w:pPr>
        <w:spacing w:line="400" w:lineRule="exact"/>
        <w:ind w:leftChars="-19" w:left="50" w:hangingChars="50" w:hanging="90"/>
        <w:rPr>
          <w:rFonts w:ascii="微软雅黑" w:eastAsia="微软雅黑" w:hAnsi="微软雅黑" w:cs="Arial"/>
          <w:sz w:val="18"/>
          <w:szCs w:val="18"/>
        </w:rPr>
      </w:pPr>
      <w:bookmarkStart w:id="6" w:name="OLE_LINK5"/>
      <w:bookmarkStart w:id="7" w:name="OLE_LINK6"/>
      <w:bookmarkEnd w:id="4"/>
      <w:bookmarkEnd w:id="5"/>
      <w:r w:rsidRPr="001C3AD5">
        <w:rPr>
          <w:rFonts w:ascii="微软雅黑" w:eastAsia="微软雅黑" w:hAnsi="微软雅黑" w:cs="Arial" w:hint="eastAsia"/>
          <w:b/>
          <w:sz w:val="18"/>
          <w:szCs w:val="18"/>
        </w:rPr>
        <w:t>【设计思路】</w:t>
      </w:r>
      <w:r w:rsidR="00CB6EE4" w:rsidRPr="00C53A59">
        <w:rPr>
          <w:rFonts w:ascii="微软雅黑" w:eastAsia="微软雅黑" w:hAnsi="微软雅黑" w:cs="Arial" w:hint="eastAsia"/>
          <w:sz w:val="18"/>
          <w:szCs w:val="18"/>
        </w:rPr>
        <w:t>阿联酋不知不觉已经成为众多人无限向往的旅游目的地，</w:t>
      </w:r>
      <w:r w:rsidR="00CB6EE4">
        <w:rPr>
          <w:rFonts w:ascii="微软雅黑" w:eastAsia="微软雅黑" w:hAnsi="微软雅黑" w:cs="Arial" w:hint="eastAsia"/>
          <w:sz w:val="18"/>
          <w:szCs w:val="18"/>
        </w:rPr>
        <w:t>拥有好多世界级的奇迹建筑，让人为之惊叹。去阿联酋的人很多，但是不一定所有人都是一个会玩的人，如何成为旅游人中最会玩的人，选择我们一定是您不二的选择。对于难得的假期，精心准备的一次旅行，我们一定尽我所能，不让您失望而归。</w:t>
      </w:r>
    </w:p>
    <w:p w:rsidR="00B255CF" w:rsidRDefault="00757ED5" w:rsidP="00B255CF">
      <w:pPr>
        <w:spacing w:line="400" w:lineRule="exact"/>
        <w:ind w:leftChars="-19" w:left="50" w:hangingChars="50" w:hanging="90"/>
        <w:rPr>
          <w:rFonts w:ascii="微软雅黑" w:eastAsia="微软雅黑" w:hAnsi="微软雅黑" w:cs="Arial"/>
          <w:sz w:val="18"/>
          <w:szCs w:val="18"/>
        </w:rPr>
      </w:pPr>
      <w:r w:rsidRPr="00757ED5">
        <w:rPr>
          <w:rFonts w:ascii="微软雅黑" w:eastAsia="微软雅黑" w:hAnsi="微软雅黑"/>
          <w:b/>
          <w:noProof/>
          <w:sz w:val="18"/>
          <w:szCs w:val="18"/>
        </w:rPr>
        <w:pict>
          <v:group id="_x0000_s1028" style="position:absolute;left:0;text-align:left;margin-left:-.4pt;margin-top:5.45pt;width:500.95pt;height:108.25pt;z-index:251842560" coordorigin="1169,6553" coordsize="9749,2165">
            <v:shape id="_x0000_s1029" type="#_x0000_t75" style="position:absolute;left:1169;top:6553;width:3449;height:2165;mso-position-horizontal-relative:margin;mso-position-vertical-relative:margin">
              <v:imagedata r:id="rId8" o:title="timg"/>
            </v:shape>
            <v:shape id="_x0000_s1030" type="#_x0000_t75" style="position:absolute;left:7957;top:6553;width:2961;height:2162;mso-position-horizontal-relative:margin;mso-position-vertical-relative:margin">
              <v:imagedata r:id="rId9" o:title="timg1"/>
            </v:shape>
            <v:shape id="_x0000_s1031" type="#_x0000_t75" style="position:absolute;left:4667;top:6553;width:3233;height:2155;mso-position-horizontal-relative:margin;mso-position-vertical-relative:margin">
              <v:imagedata r:id="rId10" o:title="timg2"/>
            </v:shape>
          </v:group>
        </w:pict>
      </w:r>
    </w:p>
    <w:p w:rsidR="00B255CF" w:rsidRDefault="00B255CF" w:rsidP="00B255CF">
      <w:pPr>
        <w:spacing w:line="400" w:lineRule="exact"/>
        <w:ind w:leftChars="-19" w:left="50" w:hangingChars="50" w:hanging="90"/>
        <w:rPr>
          <w:rFonts w:ascii="微软雅黑" w:eastAsia="微软雅黑" w:hAnsi="微软雅黑" w:cs="Arial"/>
          <w:sz w:val="18"/>
          <w:szCs w:val="18"/>
        </w:rPr>
      </w:pPr>
    </w:p>
    <w:p w:rsidR="00B255CF" w:rsidRDefault="00B255CF" w:rsidP="00B255CF">
      <w:pPr>
        <w:spacing w:line="400" w:lineRule="exact"/>
        <w:ind w:leftChars="-19" w:left="50" w:hangingChars="50" w:hanging="90"/>
        <w:rPr>
          <w:rFonts w:ascii="微软雅黑" w:eastAsia="微软雅黑" w:hAnsi="微软雅黑" w:cs="Arial"/>
          <w:sz w:val="18"/>
          <w:szCs w:val="18"/>
        </w:rPr>
      </w:pPr>
    </w:p>
    <w:p w:rsidR="00B255CF" w:rsidRDefault="00B255CF" w:rsidP="00B255CF">
      <w:pPr>
        <w:spacing w:line="400" w:lineRule="exact"/>
        <w:ind w:leftChars="-19" w:left="50" w:hangingChars="50" w:hanging="90"/>
        <w:rPr>
          <w:rFonts w:ascii="微软雅黑" w:eastAsia="微软雅黑" w:hAnsi="微软雅黑" w:cs="Arial"/>
          <w:sz w:val="18"/>
          <w:szCs w:val="18"/>
        </w:rPr>
      </w:pPr>
    </w:p>
    <w:bookmarkEnd w:id="6"/>
    <w:bookmarkEnd w:id="7"/>
    <w:p w:rsidR="00A073F1" w:rsidRDefault="00A073F1" w:rsidP="007D353A">
      <w:pPr>
        <w:spacing w:line="400" w:lineRule="exact"/>
        <w:rPr>
          <w:rFonts w:ascii="微软雅黑" w:eastAsia="微软雅黑" w:hAnsi="微软雅黑"/>
          <w:b/>
          <w:noProof/>
          <w:sz w:val="18"/>
          <w:szCs w:val="18"/>
        </w:rPr>
      </w:pPr>
    </w:p>
    <w:p w:rsidR="00A21AD2" w:rsidRDefault="00A21AD2" w:rsidP="00A21AD2">
      <w:pPr>
        <w:spacing w:line="400" w:lineRule="exact"/>
        <w:rPr>
          <w:rFonts w:ascii="微软雅黑" w:eastAsia="微软雅黑" w:hAnsi="微软雅黑"/>
          <w:b/>
          <w:noProof/>
          <w:sz w:val="18"/>
          <w:szCs w:val="18"/>
        </w:rPr>
      </w:pPr>
      <w:bookmarkStart w:id="8" w:name="OLE_LINK25"/>
      <w:bookmarkStart w:id="9" w:name="OLE_LINK26"/>
      <w:bookmarkStart w:id="10" w:name="OLE_LINK7"/>
      <w:bookmarkStart w:id="11" w:name="OLE_LINK8"/>
      <w:bookmarkStart w:id="12" w:name="OLE_LINK44"/>
    </w:p>
    <w:p w:rsidR="004452AB" w:rsidRPr="004452AB" w:rsidRDefault="004452AB" w:rsidP="00514573">
      <w:pPr>
        <w:spacing w:beforeLines="100" w:line="240" w:lineRule="exact"/>
        <w:ind w:leftChars="-110" w:left="-231" w:firstLineChars="148" w:firstLine="266"/>
        <w:rPr>
          <w:rFonts w:ascii="微软雅黑" w:eastAsia="微软雅黑" w:hAnsi="微软雅黑" w:cs="Arial"/>
          <w:b/>
          <w:sz w:val="18"/>
          <w:szCs w:val="18"/>
        </w:rPr>
      </w:pPr>
      <w:r w:rsidRPr="00E31CA0">
        <w:rPr>
          <w:rFonts w:ascii="微软雅黑" w:eastAsia="微软雅黑" w:hAnsi="微软雅黑" w:cs="Arial" w:hint="eastAsia"/>
          <w:b/>
          <w:sz w:val="18"/>
          <w:szCs w:val="18"/>
        </w:rPr>
        <w:t>行程特色（以下图片仅供参考）：</w:t>
      </w:r>
    </w:p>
    <w:p w:rsidR="004452AB" w:rsidRDefault="004452AB" w:rsidP="004452AB">
      <w:pPr>
        <w:widowControl/>
        <w:spacing w:line="400" w:lineRule="exact"/>
        <w:jc w:val="left"/>
        <w:rPr>
          <w:rFonts w:ascii="微软雅黑" w:eastAsia="微软雅黑" w:hAnsi="微软雅黑" w:cs="Arial"/>
          <w:sz w:val="18"/>
          <w:szCs w:val="18"/>
        </w:rPr>
      </w:pPr>
      <w:r>
        <w:rPr>
          <w:noProof/>
        </w:rPr>
        <w:drawing>
          <wp:anchor distT="0" distB="0" distL="114300" distR="114300" simplePos="0" relativeHeight="251663360" behindDoc="0" locked="0" layoutInCell="1" allowOverlap="1">
            <wp:simplePos x="0" y="0"/>
            <wp:positionH relativeFrom="margin">
              <wp:posOffset>-1270</wp:posOffset>
            </wp:positionH>
            <wp:positionV relativeFrom="margin">
              <wp:posOffset>4510405</wp:posOffset>
            </wp:positionV>
            <wp:extent cx="6391275" cy="1400175"/>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91275" cy="1400175"/>
                    </a:xfrm>
                    <a:prstGeom prst="rect">
                      <a:avLst/>
                    </a:prstGeom>
                  </pic:spPr>
                </pic:pic>
              </a:graphicData>
            </a:graphic>
          </wp:anchor>
        </w:drawing>
      </w:r>
      <w:r>
        <w:rPr>
          <w:rFonts w:ascii="微软雅黑" w:eastAsia="微软雅黑" w:hAnsi="微软雅黑" w:hint="eastAsia"/>
          <w:b/>
          <w:noProof/>
          <w:sz w:val="18"/>
          <w:szCs w:val="18"/>
        </w:rPr>
        <w:t>1</w:t>
      </w:r>
      <w:r>
        <w:rPr>
          <w:rFonts w:ascii="微软雅黑" w:eastAsia="微软雅黑" w:hAnsi="微软雅黑"/>
          <w:b/>
          <w:noProof/>
          <w:sz w:val="18"/>
          <w:szCs w:val="18"/>
        </w:rPr>
        <w:t>.</w:t>
      </w:r>
      <w:r>
        <w:rPr>
          <w:rFonts w:ascii="微软雅黑" w:eastAsia="微软雅黑" w:hAnsi="微软雅黑" w:hint="eastAsia"/>
          <w:b/>
          <w:noProof/>
          <w:sz w:val="18"/>
          <w:szCs w:val="18"/>
        </w:rPr>
        <w:t>迪拜</w:t>
      </w:r>
      <w:r>
        <w:rPr>
          <w:rFonts w:ascii="微软雅黑" w:eastAsia="微软雅黑" w:hAnsi="微软雅黑"/>
          <w:b/>
          <w:noProof/>
          <w:sz w:val="18"/>
          <w:szCs w:val="18"/>
        </w:rPr>
        <w:t>精选</w:t>
      </w:r>
      <w:r w:rsidRPr="004452AB">
        <w:rPr>
          <w:rFonts w:ascii="微软雅黑" w:eastAsia="微软雅黑" w:hAnsi="微软雅黑"/>
          <w:b/>
          <w:noProof/>
          <w:sz w:val="18"/>
          <w:szCs w:val="18"/>
        </w:rPr>
        <w:t>H</w:t>
      </w:r>
      <w:r>
        <w:rPr>
          <w:rFonts w:ascii="微软雅黑" w:eastAsia="微软雅黑" w:hAnsi="微软雅黑"/>
          <w:b/>
          <w:noProof/>
          <w:sz w:val="18"/>
          <w:szCs w:val="18"/>
        </w:rPr>
        <w:t>oliday Inn</w:t>
      </w:r>
      <w:r w:rsidRPr="004452AB">
        <w:rPr>
          <w:rFonts w:ascii="微软雅黑" w:eastAsia="微软雅黑" w:hAnsi="微软雅黑"/>
          <w:b/>
          <w:noProof/>
          <w:sz w:val="18"/>
          <w:szCs w:val="18"/>
        </w:rPr>
        <w:t> D</w:t>
      </w:r>
      <w:r>
        <w:rPr>
          <w:rFonts w:ascii="微软雅黑" w:eastAsia="微软雅黑" w:hAnsi="微软雅黑"/>
          <w:b/>
          <w:noProof/>
          <w:sz w:val="18"/>
          <w:szCs w:val="18"/>
        </w:rPr>
        <w:t>ubai</w:t>
      </w:r>
      <w:r w:rsidRPr="004452AB">
        <w:rPr>
          <w:rFonts w:ascii="微软雅黑" w:eastAsia="微软雅黑" w:hAnsi="微软雅黑"/>
          <w:b/>
          <w:noProof/>
          <w:sz w:val="18"/>
          <w:szCs w:val="18"/>
        </w:rPr>
        <w:t> F</w:t>
      </w:r>
      <w:r>
        <w:rPr>
          <w:rFonts w:ascii="微软雅黑" w:eastAsia="微软雅黑" w:hAnsi="微软雅黑"/>
          <w:b/>
          <w:noProof/>
          <w:sz w:val="18"/>
          <w:szCs w:val="18"/>
        </w:rPr>
        <w:t>estival</w:t>
      </w:r>
      <w:r w:rsidRPr="004452AB">
        <w:rPr>
          <w:rFonts w:ascii="微软雅黑" w:eastAsia="微软雅黑" w:hAnsi="微软雅黑"/>
          <w:b/>
          <w:noProof/>
          <w:sz w:val="18"/>
          <w:szCs w:val="18"/>
        </w:rPr>
        <w:t> C</w:t>
      </w:r>
      <w:r>
        <w:rPr>
          <w:rFonts w:ascii="微软雅黑" w:eastAsia="微软雅黑" w:hAnsi="微软雅黑"/>
          <w:b/>
          <w:noProof/>
          <w:sz w:val="18"/>
          <w:szCs w:val="18"/>
        </w:rPr>
        <w:t>ity</w:t>
      </w:r>
      <w:r>
        <w:rPr>
          <w:rFonts w:ascii="微软雅黑" w:eastAsia="微软雅黑" w:hAnsi="微软雅黑" w:hint="eastAsia"/>
          <w:b/>
          <w:noProof/>
          <w:sz w:val="18"/>
          <w:szCs w:val="18"/>
        </w:rPr>
        <w:t>：</w:t>
      </w:r>
      <w:r w:rsidRPr="004452AB">
        <w:rPr>
          <w:rFonts w:ascii="微软雅黑" w:eastAsia="微软雅黑" w:hAnsi="微软雅黑" w:cs="Arial"/>
          <w:sz w:val="18"/>
          <w:szCs w:val="18"/>
        </w:rPr>
        <w:t>酒店直接连通迪拜节日城购物中心，那里拥有500家零售店、餐厅和儿童/家庭娱乐设施；该酒店是一家四星级酒店，提供适合家庭入住的家庭套房。</w:t>
      </w:r>
      <w:r>
        <w:rPr>
          <w:rFonts w:ascii="微软雅黑" w:eastAsia="微软雅黑" w:hAnsi="微软雅黑" w:cs="Arial"/>
          <w:sz w:val="18"/>
          <w:szCs w:val="18"/>
        </w:rPr>
        <w:t>所有客房都配有水壶，拥有配有带浴缸的私人浴室</w:t>
      </w:r>
      <w:r>
        <w:rPr>
          <w:rFonts w:ascii="微软雅黑" w:eastAsia="微软雅黑" w:hAnsi="微软雅黑" w:cs="Arial" w:hint="eastAsia"/>
          <w:sz w:val="18"/>
          <w:szCs w:val="18"/>
        </w:rPr>
        <w:t>。</w:t>
      </w:r>
      <w:r w:rsidRPr="004452AB">
        <w:rPr>
          <w:rFonts w:ascii="微软雅黑" w:eastAsia="微软雅黑" w:hAnsi="微软雅黑" w:cs="Arial"/>
          <w:sz w:val="18"/>
          <w:szCs w:val="18"/>
        </w:rPr>
        <w:t>客人可以游览“Imagine Show” - 一个破纪录的景点。该景点拥有世界上最大的水幕投影和最大的永久投影测绘 - 这两者都是吉尼斯世界纪录的保持者，拥有水中最新娱乐技术、烟火技术，激光、灯光和戏剧效果。</w:t>
      </w:r>
    </w:p>
    <w:p w:rsidR="009625B3" w:rsidRDefault="00A640EE" w:rsidP="009625B3">
      <w:pPr>
        <w:widowControl/>
        <w:spacing w:line="400" w:lineRule="exact"/>
        <w:jc w:val="left"/>
        <w:rPr>
          <w:rFonts w:ascii="微软雅黑" w:eastAsia="微软雅黑" w:hAnsi="微软雅黑"/>
          <w:b/>
          <w:noProof/>
          <w:sz w:val="18"/>
          <w:szCs w:val="18"/>
        </w:rPr>
      </w:pPr>
      <w:r>
        <w:rPr>
          <w:rFonts w:ascii="微软雅黑" w:eastAsia="微软雅黑" w:hAnsi="微软雅黑" w:hint="eastAsia"/>
          <w:b/>
          <w:noProof/>
          <w:sz w:val="18"/>
          <w:szCs w:val="18"/>
        </w:rPr>
        <w:drawing>
          <wp:anchor distT="0" distB="0" distL="114300" distR="114300" simplePos="0" relativeHeight="251696128" behindDoc="0" locked="0" layoutInCell="1" allowOverlap="1">
            <wp:simplePos x="0" y="0"/>
            <wp:positionH relativeFrom="column">
              <wp:posOffset>2005330</wp:posOffset>
            </wp:positionH>
            <wp:positionV relativeFrom="paragraph">
              <wp:posOffset>581025</wp:posOffset>
            </wp:positionV>
            <wp:extent cx="1962150" cy="1304925"/>
            <wp:effectExtent l="19050" t="0" r="0" b="0"/>
            <wp:wrapSquare wrapText="bothSides"/>
            <wp:docPr id="11" name="图片 1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m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1304925"/>
                    </a:xfrm>
                    <a:prstGeom prst="rect">
                      <a:avLst/>
                    </a:prstGeom>
                    <a:noFill/>
                    <a:ln>
                      <a:noFill/>
                    </a:ln>
                  </pic:spPr>
                </pic:pic>
              </a:graphicData>
            </a:graphic>
          </wp:anchor>
        </w:drawing>
      </w:r>
      <w:r w:rsidR="004452AB" w:rsidRPr="004452AB">
        <w:rPr>
          <w:rFonts w:ascii="微软雅黑" w:eastAsia="微软雅黑" w:hAnsi="微软雅黑" w:hint="eastAsia"/>
          <w:b/>
          <w:noProof/>
          <w:sz w:val="18"/>
          <w:szCs w:val="18"/>
        </w:rPr>
        <w:t>2.</w:t>
      </w:r>
      <w:r w:rsidR="009625B3">
        <w:rPr>
          <w:rFonts w:ascii="微软雅黑" w:eastAsia="微软雅黑" w:hAnsi="微软雅黑" w:hint="eastAsia"/>
          <w:b/>
          <w:noProof/>
          <w:sz w:val="18"/>
          <w:szCs w:val="18"/>
        </w:rPr>
        <w:t>特别</w:t>
      </w:r>
      <w:r w:rsidR="009625B3">
        <w:rPr>
          <w:rFonts w:ascii="微软雅黑" w:eastAsia="微软雅黑" w:hAnsi="微软雅黑"/>
          <w:b/>
          <w:noProof/>
          <w:sz w:val="18"/>
          <w:szCs w:val="18"/>
        </w:rPr>
        <w:t>赠送沙漠早冲沙项目：</w:t>
      </w:r>
      <w:r w:rsidR="009625B3" w:rsidRPr="00E05FA4">
        <w:rPr>
          <w:rFonts w:ascii="微软雅黑" w:eastAsia="微软雅黑" w:hAnsi="微软雅黑" w:cs="Arial" w:hint="eastAsia"/>
          <w:bCs/>
          <w:caps/>
          <w:sz w:val="18"/>
          <w:szCs w:val="18"/>
        </w:rPr>
        <w:t>在迪拜一望无际的沙漠当中，体验一次沙漠中的速度与激情，</w:t>
      </w:r>
      <w:r w:rsidR="009625B3" w:rsidRPr="00E05FA4">
        <w:rPr>
          <w:rFonts w:ascii="微软雅黑" w:eastAsia="微软雅黑" w:hAnsi="微软雅黑" w:cs="Arial"/>
          <w:bCs/>
          <w:caps/>
          <w:sz w:val="18"/>
          <w:szCs w:val="18"/>
        </w:rPr>
        <w:t>沿着沙</w:t>
      </w:r>
      <w:r w:rsidR="009625B3">
        <w:rPr>
          <w:rFonts w:ascii="微软雅黑" w:eastAsia="微软雅黑" w:hAnsi="微软雅黑" w:cs="Arial"/>
          <w:bCs/>
          <w:caps/>
          <w:sz w:val="18"/>
          <w:szCs w:val="18"/>
        </w:rPr>
        <w:t>丘从下而上冲向沙丘的顶峰，然后在沙峰沙谷间滑行，自由地穿梭往来</w:t>
      </w:r>
      <w:r w:rsidR="009625B3">
        <w:rPr>
          <w:rFonts w:ascii="微软雅黑" w:eastAsia="微软雅黑" w:hAnsi="微软雅黑" w:cs="Arial" w:hint="eastAsia"/>
          <w:bCs/>
          <w:caps/>
          <w:sz w:val="18"/>
          <w:szCs w:val="18"/>
        </w:rPr>
        <w:t>，</w:t>
      </w:r>
      <w:r w:rsidR="009625B3" w:rsidRPr="00E05FA4">
        <w:rPr>
          <w:rFonts w:ascii="微软雅黑" w:eastAsia="微软雅黑" w:hAnsi="微软雅黑" w:cs="Arial" w:hint="eastAsia"/>
          <w:bCs/>
          <w:caps/>
          <w:sz w:val="18"/>
          <w:szCs w:val="18"/>
        </w:rPr>
        <w:t>肯定是次难忘的体验。</w:t>
      </w:r>
    </w:p>
    <w:p w:rsidR="00B255CF" w:rsidRPr="009625B3" w:rsidRDefault="009625B3" w:rsidP="00A21AD2">
      <w:pPr>
        <w:spacing w:line="400" w:lineRule="exact"/>
        <w:rPr>
          <w:rFonts w:ascii="微软雅黑" w:eastAsia="微软雅黑" w:hAnsi="微软雅黑"/>
          <w:b/>
          <w:noProof/>
          <w:sz w:val="18"/>
          <w:szCs w:val="18"/>
        </w:rPr>
      </w:pPr>
      <w:r>
        <w:rPr>
          <w:rFonts w:ascii="微软雅黑" w:eastAsia="微软雅黑" w:hAnsi="微软雅黑" w:hint="eastAsia"/>
          <w:b/>
          <w:noProof/>
          <w:sz w:val="18"/>
          <w:szCs w:val="18"/>
        </w:rPr>
        <w:drawing>
          <wp:anchor distT="0" distB="0" distL="114300" distR="114300" simplePos="0" relativeHeight="251717632" behindDoc="0" locked="0" layoutInCell="1" allowOverlap="1">
            <wp:simplePos x="0" y="0"/>
            <wp:positionH relativeFrom="margin">
              <wp:posOffset>-4445</wp:posOffset>
            </wp:positionH>
            <wp:positionV relativeFrom="margin">
              <wp:posOffset>6999605</wp:posOffset>
            </wp:positionV>
            <wp:extent cx="1943100" cy="122555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225550"/>
                    </a:xfrm>
                    <a:prstGeom prst="rect">
                      <a:avLst/>
                    </a:prstGeom>
                    <a:noFill/>
                    <a:ln>
                      <a:noFill/>
                    </a:ln>
                  </pic:spPr>
                </pic:pic>
              </a:graphicData>
            </a:graphic>
          </wp:anchor>
        </w:drawing>
      </w:r>
      <w:r w:rsidRPr="009625B3">
        <w:rPr>
          <w:rFonts w:ascii="微软雅黑" w:eastAsia="微软雅黑" w:hAnsi="微软雅黑" w:hint="eastAsia"/>
          <w:b/>
          <w:noProof/>
          <w:sz w:val="18"/>
          <w:szCs w:val="18"/>
        </w:rPr>
        <w:t>3. 迪拜</w:t>
      </w:r>
      <w:r w:rsidRPr="009625B3">
        <w:rPr>
          <w:rFonts w:ascii="微软雅黑" w:eastAsia="微软雅黑" w:hAnsi="微软雅黑"/>
          <w:b/>
          <w:noProof/>
          <w:sz w:val="18"/>
          <w:szCs w:val="18"/>
        </w:rPr>
        <w:t>的“</w:t>
      </w:r>
      <w:r w:rsidRPr="009625B3">
        <w:rPr>
          <w:rFonts w:ascii="微软雅黑" w:eastAsia="微软雅黑" w:hAnsi="微软雅黑" w:hint="eastAsia"/>
          <w:b/>
          <w:noProof/>
          <w:sz w:val="18"/>
          <w:szCs w:val="18"/>
        </w:rPr>
        <w:t>三里屯</w:t>
      </w:r>
      <w:r w:rsidRPr="009625B3">
        <w:rPr>
          <w:rFonts w:ascii="微软雅黑" w:eastAsia="微软雅黑" w:hAnsi="微软雅黑"/>
          <w:b/>
          <w:noProof/>
          <w:sz w:val="18"/>
          <w:szCs w:val="18"/>
        </w:rPr>
        <w:t>——”</w:t>
      </w:r>
      <w:r w:rsidRPr="009625B3">
        <w:rPr>
          <w:rFonts w:ascii="微软雅黑" w:eastAsia="微软雅黑" w:hAnsi="微软雅黑" w:hint="eastAsia"/>
          <w:b/>
          <w:noProof/>
          <w:sz w:val="18"/>
          <w:szCs w:val="18"/>
        </w:rPr>
        <w:t>新鲜步行街商圈City Walk：</w:t>
      </w:r>
      <w:r w:rsidRPr="009625B3">
        <w:rPr>
          <w:rFonts w:ascii="微软雅黑" w:eastAsia="微软雅黑" w:hAnsi="微软雅黑" w:hint="eastAsia"/>
          <w:noProof/>
          <w:sz w:val="18"/>
          <w:szCs w:val="18"/>
        </w:rPr>
        <w:t>本土精品店的世界，迪拜别具特色步行商业街，娱乐、购物、美食，还有3D艺术</w:t>
      </w:r>
      <w:r w:rsidRPr="009625B3">
        <w:rPr>
          <w:rFonts w:ascii="微软雅黑" w:eastAsia="微软雅黑" w:hAnsi="微软雅黑" w:hint="eastAsia"/>
          <w:noProof/>
          <w:sz w:val="18"/>
          <w:szCs w:val="18"/>
        </w:rPr>
        <w:lastRenderedPageBreak/>
        <w:t>品，异国他乡的城市漫步。</w:t>
      </w:r>
    </w:p>
    <w:p w:rsidR="00A21AD2" w:rsidRPr="00A162D1" w:rsidRDefault="00A21AD2" w:rsidP="00A21AD2">
      <w:pPr>
        <w:spacing w:line="400" w:lineRule="exact"/>
        <w:rPr>
          <w:rFonts w:ascii="微软雅黑" w:eastAsia="微软雅黑" w:hAnsi="微软雅黑"/>
          <w:b/>
          <w:noProof/>
          <w:sz w:val="18"/>
          <w:szCs w:val="18"/>
        </w:rPr>
      </w:pPr>
      <w:r w:rsidRPr="001C3AD5">
        <w:rPr>
          <w:rFonts w:ascii="微软雅黑" w:eastAsia="微软雅黑" w:hAnsi="微软雅黑" w:hint="eastAsia"/>
          <w:b/>
          <w:noProof/>
          <w:sz w:val="18"/>
          <w:szCs w:val="18"/>
        </w:rPr>
        <w:t>参考酒店：</w:t>
      </w:r>
      <w:r w:rsidR="00B255CF">
        <w:rPr>
          <w:rFonts w:ascii="微软雅黑" w:eastAsia="微软雅黑" w:hAnsi="微软雅黑"/>
          <w:b/>
          <w:noProof/>
          <w:sz w:val="18"/>
          <w:szCs w:val="18"/>
        </w:rPr>
        <w:t>2</w:t>
      </w:r>
      <w:r w:rsidR="00CB6EE4">
        <w:rPr>
          <w:rFonts w:ascii="微软雅黑" w:eastAsia="微软雅黑" w:hAnsi="微软雅黑" w:hint="eastAsia"/>
          <w:b/>
          <w:noProof/>
          <w:sz w:val="18"/>
          <w:szCs w:val="18"/>
        </w:rPr>
        <w:t>晚</w:t>
      </w:r>
      <w:r w:rsidR="00CB6EE4">
        <w:rPr>
          <w:rFonts w:ascii="微软雅黑" w:eastAsia="微软雅黑" w:hAnsi="微软雅黑"/>
          <w:b/>
          <w:noProof/>
          <w:sz w:val="18"/>
          <w:szCs w:val="18"/>
        </w:rPr>
        <w:t>阿布扎比国际四星酒店</w:t>
      </w:r>
      <w:r w:rsidR="00CB6EE4">
        <w:rPr>
          <w:rFonts w:ascii="微软雅黑" w:eastAsia="微软雅黑" w:hAnsi="微软雅黑" w:hint="eastAsia"/>
          <w:b/>
          <w:noProof/>
          <w:sz w:val="18"/>
          <w:szCs w:val="18"/>
        </w:rPr>
        <w:t>或同级+3晚</w:t>
      </w:r>
      <w:r w:rsidR="00CB6EE4">
        <w:rPr>
          <w:rFonts w:ascii="微软雅黑" w:eastAsia="微软雅黑" w:hAnsi="微软雅黑"/>
          <w:b/>
          <w:noProof/>
          <w:sz w:val="18"/>
          <w:szCs w:val="18"/>
        </w:rPr>
        <w:t>迪拜国际四星</w:t>
      </w:r>
      <w:r w:rsidR="00CB6EE4">
        <w:rPr>
          <w:rFonts w:ascii="微软雅黑" w:eastAsia="微软雅黑" w:hAnsi="微软雅黑" w:hint="eastAsia"/>
          <w:b/>
          <w:noProof/>
          <w:sz w:val="18"/>
          <w:szCs w:val="18"/>
        </w:rPr>
        <w:t>holiday inn酒店</w:t>
      </w:r>
      <w:r w:rsidR="00CB6EE4">
        <w:rPr>
          <w:rFonts w:ascii="微软雅黑" w:eastAsia="微软雅黑" w:hAnsi="微软雅黑"/>
          <w:b/>
          <w:noProof/>
          <w:sz w:val="18"/>
          <w:szCs w:val="18"/>
        </w:rPr>
        <w:t>或同级</w:t>
      </w:r>
    </w:p>
    <w:bookmarkEnd w:id="8"/>
    <w:bookmarkEnd w:id="9"/>
    <w:p w:rsidR="00A21AD2" w:rsidRDefault="00CB6EE4" w:rsidP="00A21AD2">
      <w:pPr>
        <w:spacing w:line="400" w:lineRule="exact"/>
        <w:ind w:leftChars="-135" w:left="-283"/>
        <w:rPr>
          <w:rFonts w:ascii="微软雅黑" w:eastAsia="微软雅黑" w:hAnsi="微软雅黑"/>
          <w:noProof/>
          <w:sz w:val="18"/>
          <w:szCs w:val="18"/>
        </w:rPr>
      </w:pPr>
      <w:r>
        <w:rPr>
          <w:rFonts w:ascii="微软雅黑" w:eastAsia="微软雅黑" w:hAnsi="微软雅黑" w:hint="eastAsia"/>
          <w:noProof/>
          <w:sz w:val="18"/>
          <w:szCs w:val="18"/>
        </w:rPr>
        <w:t>（特别注意如果遇到展会或酒店满房的情况，将调整为同等级别的其他酒店，敬请理解！）</w:t>
      </w:r>
      <w:bookmarkEnd w:id="10"/>
      <w:bookmarkEnd w:id="11"/>
      <w:bookmarkEnd w:id="12"/>
    </w:p>
    <w:p w:rsidR="001C3AD5" w:rsidRPr="001C3AD5" w:rsidRDefault="001C3AD5" w:rsidP="007D353A">
      <w:pPr>
        <w:spacing w:line="400" w:lineRule="exact"/>
        <w:rPr>
          <w:rFonts w:ascii="微软雅黑" w:eastAsia="微软雅黑" w:hAnsi="微软雅黑"/>
          <w:noProof/>
          <w:sz w:val="18"/>
          <w:szCs w:val="18"/>
        </w:rPr>
      </w:pPr>
      <w:r w:rsidRPr="001C3AD5">
        <w:rPr>
          <w:rFonts w:ascii="微软雅黑" w:eastAsia="微软雅黑" w:hAnsi="微软雅黑" w:hint="eastAsia"/>
          <w:b/>
          <w:noProof/>
          <w:sz w:val="18"/>
          <w:szCs w:val="18"/>
        </w:rPr>
        <w:t>风味美食</w:t>
      </w:r>
      <w:r w:rsidRPr="001C3AD5">
        <w:rPr>
          <w:rFonts w:ascii="微软雅黑" w:eastAsia="微软雅黑" w:hAnsi="微软雅黑" w:hint="eastAsia"/>
          <w:noProof/>
          <w:sz w:val="18"/>
          <w:szCs w:val="18"/>
        </w:rPr>
        <w:t>：酒店享用西式早餐，正餐为中式团餐六菜一汤</w:t>
      </w:r>
      <w:r w:rsidR="007A2831">
        <w:rPr>
          <w:rFonts w:ascii="微软雅黑" w:eastAsia="微软雅黑" w:hAnsi="微软雅黑" w:hint="eastAsia"/>
          <w:noProof/>
          <w:sz w:val="18"/>
          <w:szCs w:val="18"/>
        </w:rPr>
        <w:t>，阿拉伯特色餐，舌尖上的美食体验！</w:t>
      </w:r>
    </w:p>
    <w:p w:rsidR="00745891" w:rsidRDefault="00A21AD2" w:rsidP="00BF66CF">
      <w:pPr>
        <w:spacing w:line="400" w:lineRule="exact"/>
        <w:rPr>
          <w:rFonts w:ascii="微软雅黑" w:eastAsia="微软雅黑" w:hAnsi="微软雅黑"/>
          <w:noProof/>
          <w:sz w:val="18"/>
          <w:szCs w:val="18"/>
        </w:rPr>
      </w:pPr>
      <w:bookmarkStart w:id="13" w:name="OLE_LINK9"/>
      <w:bookmarkStart w:id="14" w:name="OLE_LINK10"/>
      <w:r>
        <w:rPr>
          <w:rFonts w:ascii="微软雅黑" w:eastAsia="微软雅黑" w:hAnsi="微软雅黑" w:hint="eastAsia"/>
          <w:b/>
          <w:noProof/>
          <w:sz w:val="18"/>
          <w:szCs w:val="18"/>
        </w:rPr>
        <w:drawing>
          <wp:anchor distT="0" distB="0" distL="114300" distR="114300" simplePos="0" relativeHeight="251609088" behindDoc="1" locked="0" layoutInCell="1" allowOverlap="1">
            <wp:simplePos x="0" y="0"/>
            <wp:positionH relativeFrom="column">
              <wp:posOffset>4596130</wp:posOffset>
            </wp:positionH>
            <wp:positionV relativeFrom="paragraph">
              <wp:posOffset>1227455</wp:posOffset>
            </wp:positionV>
            <wp:extent cx="1885950" cy="1447800"/>
            <wp:effectExtent l="19050" t="0" r="0" b="0"/>
            <wp:wrapTight wrapText="bothSides">
              <wp:wrapPolygon edited="0">
                <wp:start x="-218" y="0"/>
                <wp:lineTo x="-218" y="21316"/>
                <wp:lineTo x="21600" y="21316"/>
                <wp:lineTo x="21600" y="0"/>
                <wp:lineTo x="-218" y="0"/>
              </wp:wrapPolygon>
            </wp:wrapTight>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1885950" cy="1447800"/>
                    </a:xfrm>
                    <a:prstGeom prst="rect">
                      <a:avLst/>
                    </a:prstGeom>
                    <a:noFill/>
                    <a:ln w="9525">
                      <a:noFill/>
                      <a:miter lim="800000"/>
                      <a:headEnd/>
                      <a:tailEnd/>
                    </a:ln>
                  </pic:spPr>
                </pic:pic>
              </a:graphicData>
            </a:graphic>
          </wp:anchor>
        </w:drawing>
      </w:r>
      <w:r>
        <w:rPr>
          <w:rFonts w:ascii="微软雅黑" w:eastAsia="微软雅黑" w:hAnsi="微软雅黑" w:hint="eastAsia"/>
          <w:b/>
          <w:noProof/>
          <w:sz w:val="18"/>
          <w:szCs w:val="18"/>
        </w:rPr>
        <w:drawing>
          <wp:anchor distT="0" distB="0" distL="114300" distR="114300" simplePos="0" relativeHeight="251602944" behindDoc="0" locked="0" layoutInCell="1" allowOverlap="1">
            <wp:simplePos x="0" y="0"/>
            <wp:positionH relativeFrom="column">
              <wp:posOffset>-13970</wp:posOffset>
            </wp:positionH>
            <wp:positionV relativeFrom="paragraph">
              <wp:posOffset>1151255</wp:posOffset>
            </wp:positionV>
            <wp:extent cx="4543425" cy="1533525"/>
            <wp:effectExtent l="19050" t="0" r="952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4543425" cy="1533525"/>
                    </a:xfrm>
                    <a:prstGeom prst="rect">
                      <a:avLst/>
                    </a:prstGeom>
                    <a:noFill/>
                    <a:ln w="9525">
                      <a:noFill/>
                      <a:miter lim="800000"/>
                      <a:headEnd/>
                      <a:tailEnd/>
                    </a:ln>
                  </pic:spPr>
                </pic:pic>
              </a:graphicData>
            </a:graphic>
          </wp:anchor>
        </w:drawing>
      </w:r>
      <w:r w:rsidR="001C3AD5" w:rsidRPr="001C3AD5">
        <w:rPr>
          <w:rFonts w:ascii="微软雅黑" w:eastAsia="微软雅黑" w:hAnsi="微软雅黑" w:hint="eastAsia"/>
          <w:b/>
          <w:noProof/>
          <w:sz w:val="18"/>
          <w:szCs w:val="18"/>
        </w:rPr>
        <w:t>交通航班</w:t>
      </w:r>
      <w:r w:rsidR="001C3AD5" w:rsidRPr="001C3AD5">
        <w:rPr>
          <w:rFonts w:ascii="微软雅黑" w:eastAsia="微软雅黑" w:hAnsi="微软雅黑" w:hint="eastAsia"/>
          <w:noProof/>
          <w:sz w:val="18"/>
          <w:szCs w:val="18"/>
        </w:rPr>
        <w:t>：阿联酋航空</w:t>
      </w:r>
      <w:r w:rsidR="005B21F3">
        <w:rPr>
          <w:rFonts w:ascii="微软雅黑" w:eastAsia="微软雅黑" w:hAnsi="微软雅黑" w:hint="eastAsia"/>
          <w:noProof/>
          <w:sz w:val="18"/>
          <w:szCs w:val="18"/>
        </w:rPr>
        <w:t>A380机型</w:t>
      </w:r>
      <w:r w:rsidR="001C3AD5" w:rsidRPr="001C3AD5">
        <w:rPr>
          <w:rFonts w:ascii="微软雅黑" w:eastAsia="微软雅黑" w:hAnsi="微软雅黑" w:hint="eastAsia"/>
          <w:noProof/>
          <w:sz w:val="18"/>
          <w:szCs w:val="18"/>
        </w:rPr>
        <w:t>直飞迪拜</w:t>
      </w:r>
      <w:r w:rsidR="003A2046">
        <w:rPr>
          <w:rFonts w:ascii="微软雅黑" w:eastAsia="微软雅黑" w:hAnsi="微软雅黑" w:hint="eastAsia"/>
          <w:noProof/>
          <w:sz w:val="18"/>
          <w:szCs w:val="18"/>
        </w:rPr>
        <w:t>！</w:t>
      </w:r>
      <w:r w:rsidR="003A2046" w:rsidRPr="003A2046">
        <w:rPr>
          <w:rFonts w:ascii="微软雅黑" w:eastAsia="微软雅黑" w:hAnsi="微软雅黑" w:hint="eastAsia"/>
          <w:noProof/>
          <w:sz w:val="18"/>
          <w:szCs w:val="18"/>
        </w:rPr>
        <w:t>从头等舱的私人套间和水疗淋浴间，到商务舱的平躺式座椅，再到经济舱的宽敞空间和可调灯光，WiFi无线网络覆盖整个机舱。乘坐阿联酋航空A380仿佛置身于私人飞机上。</w:t>
      </w:r>
      <w:r w:rsidR="005B21F3" w:rsidRPr="005B21F3">
        <w:rPr>
          <w:rFonts w:ascii="微软雅黑" w:eastAsia="微软雅黑" w:hAnsi="微软雅黑" w:hint="eastAsia"/>
          <w:noProof/>
          <w:sz w:val="18"/>
          <w:szCs w:val="18"/>
        </w:rPr>
        <w:t>在四万英尺高空与世界相遇</w:t>
      </w:r>
      <w:r w:rsidR="005B21F3">
        <w:rPr>
          <w:rFonts w:ascii="微软雅黑" w:eastAsia="微软雅黑" w:hAnsi="微软雅黑" w:hint="eastAsia"/>
          <w:noProof/>
          <w:sz w:val="18"/>
          <w:szCs w:val="18"/>
        </w:rPr>
        <w:t>，A380</w:t>
      </w:r>
      <w:r w:rsidR="005B21F3" w:rsidRPr="005B21F3">
        <w:rPr>
          <w:rFonts w:ascii="微软雅黑" w:eastAsia="微软雅黑" w:hAnsi="微软雅黑" w:hint="eastAsia"/>
          <w:noProof/>
          <w:sz w:val="18"/>
          <w:szCs w:val="18"/>
        </w:rPr>
        <w:t>的</w:t>
      </w:r>
      <w:r w:rsidR="005B21F3">
        <w:rPr>
          <w:rFonts w:ascii="微软雅黑" w:eastAsia="微软雅黑" w:hAnsi="微软雅黑" w:hint="eastAsia"/>
          <w:noProof/>
          <w:sz w:val="18"/>
          <w:szCs w:val="18"/>
        </w:rPr>
        <w:t>ICE娱乐系统为您提供最佳的机上观赏体验！</w:t>
      </w:r>
      <w:r w:rsidR="005B21F3" w:rsidRPr="005B21F3">
        <w:rPr>
          <w:rFonts w:ascii="微软雅黑" w:eastAsia="微软雅黑" w:hAnsi="微软雅黑" w:hint="eastAsia"/>
          <w:noProof/>
          <w:sz w:val="18"/>
          <w:szCs w:val="18"/>
        </w:rPr>
        <w:t>电影、电视剧、游戏、音乐、新闻等等，一切尽在指尖</w:t>
      </w:r>
      <w:r w:rsidR="005B21F3">
        <w:rPr>
          <w:rFonts w:ascii="微软雅黑" w:eastAsia="微软雅黑" w:hAnsi="微软雅黑" w:hint="eastAsia"/>
          <w:noProof/>
          <w:sz w:val="18"/>
          <w:szCs w:val="18"/>
        </w:rPr>
        <w:t>！</w:t>
      </w:r>
    </w:p>
    <w:p w:rsidR="005F6D93" w:rsidRDefault="005C501D" w:rsidP="00F324CF">
      <w:pPr>
        <w:spacing w:line="400" w:lineRule="exact"/>
        <w:rPr>
          <w:rFonts w:ascii="微软雅黑" w:eastAsia="微软雅黑" w:hAnsi="微软雅黑"/>
          <w:b/>
          <w:noProof/>
          <w:sz w:val="18"/>
          <w:szCs w:val="18"/>
        </w:rPr>
      </w:pPr>
      <w:r w:rsidRPr="00745891">
        <w:rPr>
          <w:rFonts w:ascii="微软雅黑" w:eastAsia="微软雅黑" w:hAnsi="微软雅黑" w:hint="eastAsia"/>
          <w:b/>
          <w:noProof/>
          <w:sz w:val="18"/>
          <w:szCs w:val="18"/>
        </w:rPr>
        <w:t>（特别提示：如果遇到航空公司调配机型以及机场维修跑道等原因而临时更换机型，则以航空公司最终安排机型为准！）</w:t>
      </w:r>
      <w:bookmarkStart w:id="15" w:name="_GoBack"/>
      <w:bookmarkEnd w:id="13"/>
      <w:bookmarkEnd w:id="14"/>
      <w:bookmarkEnd w:id="15"/>
    </w:p>
    <w:p w:rsidR="007A2831" w:rsidRPr="005C501D" w:rsidRDefault="000450AD" w:rsidP="005C501D">
      <w:pPr>
        <w:spacing w:line="400" w:lineRule="exact"/>
        <w:jc w:val="center"/>
        <w:rPr>
          <w:rFonts w:ascii="微软雅黑" w:eastAsia="微软雅黑" w:hAnsi="微软雅黑"/>
          <w:noProof/>
          <w:sz w:val="18"/>
          <w:szCs w:val="18"/>
        </w:rPr>
      </w:pPr>
      <w:r w:rsidRPr="000450AD">
        <w:rPr>
          <w:rFonts w:ascii="微软雅黑" w:eastAsia="微软雅黑" w:hAnsi="微软雅黑" w:hint="eastAsia"/>
          <w:b/>
          <w:szCs w:val="21"/>
        </w:rPr>
        <w:t>参考行程（以下行程为参考，具体行程以实际情况的安排为准！）</w:t>
      </w:r>
    </w:p>
    <w:tbl>
      <w:tblPr>
        <w:tblW w:w="10288" w:type="dxa"/>
        <w:jc w:val="center"/>
        <w:tblBorders>
          <w:top w:val="double" w:sz="4" w:space="0" w:color="auto"/>
          <w:left w:val="double" w:sz="4" w:space="0" w:color="auto"/>
          <w:bottom w:val="double" w:sz="4" w:space="0" w:color="auto"/>
          <w:right w:val="double" w:sz="4" w:space="0" w:color="auto"/>
          <w:insideH w:val="dashSmallGap" w:sz="4" w:space="0" w:color="auto"/>
          <w:insideV w:val="dashSmallGap" w:sz="4" w:space="0" w:color="auto"/>
        </w:tblBorders>
        <w:tblLayout w:type="fixed"/>
        <w:tblLook w:val="0000"/>
      </w:tblPr>
      <w:tblGrid>
        <w:gridCol w:w="1150"/>
        <w:gridCol w:w="3640"/>
        <w:gridCol w:w="2410"/>
        <w:gridCol w:w="42"/>
        <w:gridCol w:w="3046"/>
      </w:tblGrid>
      <w:tr w:rsidR="006120ED" w:rsidRPr="001D2E41" w:rsidTr="009C755E">
        <w:trPr>
          <w:jc w:val="center"/>
        </w:trPr>
        <w:tc>
          <w:tcPr>
            <w:tcW w:w="1150" w:type="dxa"/>
            <w:tcBorders>
              <w:top w:val="double" w:sz="4" w:space="0" w:color="auto"/>
              <w:bottom w:val="dashSmallGap" w:sz="4" w:space="0" w:color="auto"/>
            </w:tcBorders>
            <w:shd w:val="clear" w:color="auto" w:fill="D9D9D9"/>
          </w:tcPr>
          <w:p w:rsidR="006120ED" w:rsidRPr="001D2E41" w:rsidRDefault="006120ED" w:rsidP="009C755E">
            <w:pPr>
              <w:spacing w:line="400" w:lineRule="exact"/>
              <w:jc w:val="center"/>
              <w:rPr>
                <w:rFonts w:ascii="微软雅黑" w:eastAsia="微软雅黑" w:hAnsi="微软雅黑" w:cs="Arial"/>
                <w:kern w:val="0"/>
                <w:sz w:val="18"/>
                <w:szCs w:val="18"/>
              </w:rPr>
            </w:pPr>
            <w:bookmarkStart w:id="16" w:name="OLE_LINK40"/>
            <w:bookmarkStart w:id="17" w:name="OLE_LINK41"/>
            <w:r w:rsidRPr="001D2E41">
              <w:rPr>
                <w:rFonts w:ascii="微软雅黑" w:eastAsia="微软雅黑" w:hAnsi="微软雅黑" w:cs="Arial" w:hint="eastAsia"/>
                <w:kern w:val="0"/>
                <w:sz w:val="18"/>
                <w:szCs w:val="18"/>
              </w:rPr>
              <w:t>日 期</w:t>
            </w:r>
          </w:p>
        </w:tc>
        <w:tc>
          <w:tcPr>
            <w:tcW w:w="9138" w:type="dxa"/>
            <w:gridSpan w:val="4"/>
            <w:tcBorders>
              <w:top w:val="double" w:sz="4" w:space="0" w:color="auto"/>
              <w:bottom w:val="dashSmallGap" w:sz="4" w:space="0" w:color="auto"/>
            </w:tcBorders>
            <w:shd w:val="clear" w:color="auto" w:fill="D9D9D9"/>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活动安排</w:t>
            </w:r>
          </w:p>
        </w:tc>
      </w:tr>
      <w:tr w:rsidR="006120ED" w:rsidRPr="001D2E41" w:rsidTr="00AF6827">
        <w:trPr>
          <w:trHeight w:val="1156"/>
          <w:jc w:val="center"/>
        </w:trPr>
        <w:tc>
          <w:tcPr>
            <w:tcW w:w="1150" w:type="dxa"/>
            <w:vMerge w:val="restart"/>
            <w:tcBorders>
              <w:top w:val="dashSmallGap" w:sz="4" w:space="0" w:color="auto"/>
            </w:tcBorders>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第一天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tcBorders>
              <w:top w:val="dashSmallGap" w:sz="4" w:space="0" w:color="auto"/>
            </w:tcBorders>
            <w:shd w:val="clear" w:color="auto" w:fill="auto"/>
          </w:tcPr>
          <w:p w:rsidR="006120ED" w:rsidRPr="009D09D6" w:rsidRDefault="00B255CF" w:rsidP="009D09D6">
            <w:pPr>
              <w:spacing w:line="400" w:lineRule="exact"/>
              <w:ind w:left="15" w:hangingChars="7" w:hanging="15"/>
              <w:rPr>
                <w:rFonts w:ascii="微软雅黑" w:eastAsia="微软雅黑" w:hAnsi="微软雅黑" w:cs="Arial"/>
                <w:b/>
                <w:color w:val="000000"/>
                <w:kern w:val="0"/>
                <w:sz w:val="18"/>
                <w:szCs w:val="18"/>
              </w:rPr>
            </w:pPr>
            <w:r>
              <w:rPr>
                <w:noProof/>
              </w:rPr>
              <w:drawing>
                <wp:anchor distT="0" distB="0" distL="114300" distR="114300" simplePos="0" relativeHeight="251621376" behindDoc="0" locked="0" layoutInCell="1" allowOverlap="1">
                  <wp:simplePos x="0" y="0"/>
                  <wp:positionH relativeFrom="margin">
                    <wp:posOffset>3792855</wp:posOffset>
                  </wp:positionH>
                  <wp:positionV relativeFrom="margin">
                    <wp:posOffset>-1270</wp:posOffset>
                  </wp:positionV>
                  <wp:extent cx="1874520" cy="124968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4520" cy="1249680"/>
                          </a:xfrm>
                          <a:prstGeom prst="rect">
                            <a:avLst/>
                          </a:prstGeom>
                        </pic:spPr>
                      </pic:pic>
                    </a:graphicData>
                  </a:graphic>
                </wp:anchor>
              </w:drawing>
            </w:r>
            <w:r w:rsidR="006120ED">
              <w:rPr>
                <w:rFonts w:ascii="微软雅黑" w:eastAsia="微软雅黑" w:hAnsi="微软雅黑" w:cs="Arial" w:hint="eastAsia"/>
                <w:b/>
                <w:kern w:val="0"/>
                <w:sz w:val="18"/>
                <w:szCs w:val="18"/>
              </w:rPr>
              <w:t>北京</w:t>
            </w:r>
            <w:r w:rsidR="009D09D6" w:rsidRPr="001D2E41">
              <w:rPr>
                <w:rFonts w:ascii="微软雅黑" w:eastAsia="微软雅黑" w:hAnsi="微软雅黑" w:cs="Arial" w:hint="eastAsia"/>
                <w:b/>
                <w:bCs/>
                <w:color w:val="000000"/>
                <w:sz w:val="18"/>
                <w:szCs w:val="18"/>
              </w:rPr>
              <w:sym w:font="Wingdings" w:char="F051"/>
            </w:r>
            <w:r w:rsidR="009D09D6">
              <w:rPr>
                <w:rFonts w:ascii="微软雅黑" w:eastAsia="微软雅黑" w:hAnsi="微软雅黑" w:cs="Arial" w:hint="eastAsia"/>
                <w:b/>
                <w:bCs/>
                <w:color w:val="000000"/>
                <w:sz w:val="18"/>
                <w:szCs w:val="18"/>
              </w:rPr>
              <w:t>迪拜</w:t>
            </w:r>
            <w:r w:rsidR="003C2A3B" w:rsidRPr="001D2E41">
              <w:rPr>
                <w:rFonts w:ascii="微软雅黑" w:eastAsia="微软雅黑" w:hAnsi="微软雅黑" w:cs="Arial" w:hint="eastAsia"/>
                <w:b/>
                <w:color w:val="000000"/>
                <w:sz w:val="18"/>
                <w:szCs w:val="18"/>
              </w:rPr>
              <w:sym w:font="Webdings" w:char="F076"/>
            </w:r>
            <w:r w:rsidR="003C2A3B">
              <w:rPr>
                <w:rFonts w:ascii="微软雅黑" w:eastAsia="微软雅黑" w:hAnsi="微软雅黑" w:cs="Arial" w:hint="eastAsia"/>
                <w:b/>
                <w:color w:val="000000"/>
                <w:sz w:val="18"/>
                <w:szCs w:val="18"/>
              </w:rPr>
              <w:t>阿布扎比</w:t>
            </w:r>
            <w:r w:rsidR="009D09D6">
              <w:rPr>
                <w:rFonts w:ascii="微软雅黑" w:eastAsia="微软雅黑" w:hAnsi="微软雅黑" w:cs="Arial"/>
                <w:b/>
                <w:kern w:val="0"/>
                <w:sz w:val="18"/>
                <w:szCs w:val="18"/>
              </w:rPr>
              <w:tab/>
            </w:r>
            <w:r w:rsidR="009D09D6">
              <w:rPr>
                <w:rFonts w:ascii="微软雅黑" w:eastAsia="微软雅黑" w:hAnsi="微软雅黑" w:cs="Arial" w:hint="eastAsia"/>
                <w:b/>
                <w:kern w:val="0"/>
                <w:sz w:val="18"/>
                <w:szCs w:val="18"/>
              </w:rPr>
              <w:t>参考航班：</w:t>
            </w:r>
            <w:r w:rsidR="009D09D6">
              <w:rPr>
                <w:rFonts w:ascii="微软雅黑" w:eastAsia="微软雅黑" w:hAnsi="微软雅黑" w:cs="Arial"/>
                <w:b/>
                <w:kern w:val="0"/>
                <w:sz w:val="18"/>
                <w:szCs w:val="18"/>
              </w:rPr>
              <w:t>EK309</w:t>
            </w:r>
            <w:r w:rsidR="009D09D6" w:rsidRPr="00BF66CF">
              <w:rPr>
                <w:rFonts w:ascii="微软雅黑" w:eastAsia="微软雅黑" w:hAnsi="微软雅黑" w:cs="Arial" w:hint="eastAsia"/>
                <w:b/>
                <w:kern w:val="0"/>
                <w:sz w:val="18"/>
                <w:szCs w:val="18"/>
              </w:rPr>
              <w:t>（</w:t>
            </w:r>
            <w:r w:rsidR="009D09D6">
              <w:rPr>
                <w:rFonts w:ascii="微软雅黑" w:eastAsia="微软雅黑" w:hAnsi="微软雅黑" w:cs="Arial" w:hint="eastAsia"/>
                <w:b/>
                <w:kern w:val="0"/>
                <w:sz w:val="18"/>
                <w:szCs w:val="18"/>
              </w:rPr>
              <w:t>06:5</w:t>
            </w:r>
            <w:r w:rsidR="009D09D6" w:rsidRPr="00BF66CF">
              <w:rPr>
                <w:rFonts w:ascii="微软雅黑" w:eastAsia="微软雅黑" w:hAnsi="微软雅黑" w:cs="Arial" w:hint="eastAsia"/>
                <w:b/>
                <w:kern w:val="0"/>
                <w:sz w:val="18"/>
                <w:szCs w:val="18"/>
              </w:rPr>
              <w:t>0</w:t>
            </w:r>
            <w:r w:rsidR="009D09D6">
              <w:rPr>
                <w:rFonts w:ascii="微软雅黑" w:eastAsia="微软雅黑" w:hAnsi="微软雅黑" w:cs="Arial"/>
                <w:b/>
                <w:kern w:val="0"/>
                <w:sz w:val="18"/>
                <w:szCs w:val="18"/>
              </w:rPr>
              <w:t>-11</w:t>
            </w:r>
            <w:r w:rsidR="009D09D6">
              <w:rPr>
                <w:rFonts w:ascii="微软雅黑" w:eastAsia="微软雅黑" w:hAnsi="微软雅黑" w:cs="Arial" w:hint="eastAsia"/>
                <w:b/>
                <w:kern w:val="0"/>
                <w:sz w:val="18"/>
                <w:szCs w:val="18"/>
              </w:rPr>
              <w:t>:4</w:t>
            </w:r>
            <w:r w:rsidR="009D09D6" w:rsidRPr="00BF66CF">
              <w:rPr>
                <w:rFonts w:ascii="微软雅黑" w:eastAsia="微软雅黑" w:hAnsi="微软雅黑" w:cs="Arial" w:hint="eastAsia"/>
                <w:b/>
                <w:kern w:val="0"/>
                <w:sz w:val="18"/>
                <w:szCs w:val="18"/>
              </w:rPr>
              <w:t>0）</w:t>
            </w:r>
          </w:p>
          <w:p w:rsidR="009D09D6" w:rsidRPr="00A640EE" w:rsidRDefault="00A640EE" w:rsidP="00A640EE">
            <w:pPr>
              <w:spacing w:line="400" w:lineRule="exact"/>
              <w:ind w:left="13" w:hangingChars="7" w:hanging="13"/>
              <w:rPr>
                <w:rFonts w:ascii="微软雅黑" w:eastAsia="微软雅黑" w:hAnsi="微软雅黑" w:cs="Arial"/>
                <w:bCs/>
                <w:caps/>
                <w:sz w:val="18"/>
                <w:szCs w:val="18"/>
              </w:rPr>
            </w:pPr>
            <w:r>
              <w:rPr>
                <w:rFonts w:ascii="微软雅黑" w:eastAsia="微软雅黑" w:hAnsi="微软雅黑" w:cs="Arial" w:hint="eastAsia"/>
                <w:bCs/>
                <w:caps/>
                <w:sz w:val="18"/>
                <w:szCs w:val="18"/>
              </w:rPr>
              <w:t>今日北京指定地点</w:t>
            </w:r>
            <w:r w:rsidR="006120ED" w:rsidRPr="001D2E41">
              <w:rPr>
                <w:rFonts w:ascii="微软雅黑" w:eastAsia="微软雅黑" w:hAnsi="微软雅黑" w:cs="Arial" w:hint="eastAsia"/>
                <w:bCs/>
                <w:caps/>
                <w:sz w:val="18"/>
                <w:szCs w:val="18"/>
              </w:rPr>
              <w:t>集合</w:t>
            </w:r>
            <w:r>
              <w:rPr>
                <w:rFonts w:ascii="微软雅黑" w:eastAsia="微软雅黑" w:hAnsi="微软雅黑" w:cs="Arial" w:hint="eastAsia"/>
                <w:bCs/>
                <w:caps/>
                <w:sz w:val="18"/>
                <w:szCs w:val="18"/>
              </w:rPr>
              <w:t>统一乘车赴首都机场 （每个学校满20人报名安排车辆接送，不足20人自行付机场 集合）</w:t>
            </w:r>
            <w:r w:rsidR="006120ED" w:rsidRPr="001D2E41">
              <w:rPr>
                <w:rFonts w:ascii="微软雅黑" w:eastAsia="微软雅黑" w:hAnsi="微软雅黑" w:cs="Arial" w:hint="eastAsia"/>
                <w:bCs/>
                <w:caps/>
                <w:sz w:val="18"/>
                <w:szCs w:val="18"/>
              </w:rPr>
              <w:t>，</w:t>
            </w:r>
            <w:r w:rsidR="006120ED">
              <w:rPr>
                <w:rFonts w:ascii="微软雅黑" w:eastAsia="微软雅黑" w:hAnsi="微软雅黑" w:cs="Arial" w:hint="eastAsia"/>
                <w:bCs/>
                <w:caps/>
                <w:sz w:val="18"/>
                <w:szCs w:val="18"/>
              </w:rPr>
              <w:t>办理</w:t>
            </w:r>
            <w:r w:rsidR="006120ED">
              <w:rPr>
                <w:rFonts w:ascii="微软雅黑" w:eastAsia="微软雅黑" w:hAnsi="微软雅黑" w:cs="Arial"/>
                <w:bCs/>
                <w:caps/>
                <w:sz w:val="18"/>
                <w:szCs w:val="18"/>
              </w:rPr>
              <w:t>登记手续，准备搭乘国际航班飞往土豪国度迪拜。</w:t>
            </w:r>
            <w:r w:rsidR="009D09D6">
              <w:rPr>
                <w:rFonts w:ascii="微软雅黑" w:eastAsia="微软雅黑" w:hAnsi="微软雅黑" w:cs="Arial" w:hint="eastAsia"/>
                <w:bCs/>
                <w:caps/>
                <w:sz w:val="18"/>
                <w:szCs w:val="18"/>
              </w:rPr>
              <w:t>今日抵达</w:t>
            </w:r>
            <w:r w:rsidR="009D09D6">
              <w:rPr>
                <w:rFonts w:ascii="微软雅黑" w:eastAsia="微软雅黑" w:hAnsi="微软雅黑" w:cs="Arial"/>
                <w:bCs/>
                <w:caps/>
                <w:sz w:val="18"/>
                <w:szCs w:val="18"/>
              </w:rPr>
              <w:t>迪拜，</w:t>
            </w:r>
            <w:r w:rsidR="009D09D6">
              <w:rPr>
                <w:rFonts w:ascii="微软雅黑" w:eastAsia="微软雅黑" w:hAnsi="微软雅黑" w:cs="Arial" w:hint="eastAsia"/>
                <w:bCs/>
                <w:caps/>
                <w:sz w:val="18"/>
                <w:szCs w:val="18"/>
              </w:rPr>
              <w:t>导游</w:t>
            </w:r>
            <w:r w:rsidR="009D09D6">
              <w:rPr>
                <w:rFonts w:ascii="微软雅黑" w:eastAsia="微软雅黑" w:hAnsi="微软雅黑" w:cs="Arial"/>
                <w:bCs/>
                <w:caps/>
                <w:sz w:val="18"/>
                <w:szCs w:val="18"/>
              </w:rPr>
              <w:t>于机场接机</w:t>
            </w:r>
            <w:r w:rsidR="009D09D6">
              <w:rPr>
                <w:rFonts w:ascii="微软雅黑" w:eastAsia="微软雅黑" w:hAnsi="微软雅黑" w:cs="Arial" w:hint="eastAsia"/>
                <w:bCs/>
                <w:caps/>
                <w:sz w:val="18"/>
                <w:szCs w:val="18"/>
              </w:rPr>
              <w:t>。随后</w:t>
            </w:r>
            <w:r w:rsidR="009D09D6" w:rsidRPr="00C30E31">
              <w:rPr>
                <w:rFonts w:ascii="微软雅黑" w:eastAsia="微软雅黑" w:hAnsi="微软雅黑" w:cs="Arial" w:hint="eastAsia"/>
                <w:bCs/>
                <w:caps/>
                <w:sz w:val="18"/>
                <w:szCs w:val="18"/>
              </w:rPr>
              <w:t>参观</w:t>
            </w:r>
            <w:r w:rsidR="009D09D6" w:rsidRPr="00C30E31">
              <w:rPr>
                <w:rFonts w:ascii="微软雅黑" w:eastAsia="微软雅黑" w:hAnsi="微软雅黑" w:cs="Arial"/>
                <w:b/>
                <w:sz w:val="18"/>
                <w:szCs w:val="18"/>
              </w:rPr>
              <w:t>J</w:t>
            </w:r>
            <w:r w:rsidR="009D09D6" w:rsidRPr="00C30E31">
              <w:rPr>
                <w:rFonts w:ascii="微软雅黑" w:eastAsia="微软雅黑" w:hAnsi="微软雅黑" w:cs="Arial" w:hint="eastAsia"/>
                <w:b/>
                <w:sz w:val="18"/>
                <w:szCs w:val="18"/>
              </w:rPr>
              <w:t>umerah</w:t>
            </w:r>
            <w:r w:rsidR="009D09D6" w:rsidRPr="00C30E31">
              <w:rPr>
                <w:rFonts w:ascii="微软雅黑" w:eastAsia="微软雅黑" w:hAnsi="微软雅黑" w:cs="Arial"/>
                <w:b/>
                <w:sz w:val="18"/>
                <w:szCs w:val="18"/>
              </w:rPr>
              <w:t>海滨天然浴场</w:t>
            </w:r>
            <w:r w:rsidR="009D09D6" w:rsidRPr="00C30E31">
              <w:rPr>
                <w:rFonts w:ascii="微软雅黑" w:eastAsia="微软雅黑" w:hAnsi="微软雅黑" w:cs="Arial" w:hint="eastAsia"/>
                <w:bCs/>
                <w:sz w:val="18"/>
                <w:szCs w:val="18"/>
              </w:rPr>
              <w:t>（外观大约游览时间：10分钟），</w:t>
            </w:r>
            <w:r w:rsidR="009D09D6" w:rsidRPr="00C30E31">
              <w:rPr>
                <w:rFonts w:ascii="微软雅黑" w:eastAsia="微软雅黑" w:hAnsi="微软雅黑" w:cs="Arial" w:hint="eastAsia"/>
                <w:b/>
                <w:bCs/>
                <w:sz w:val="18"/>
                <w:szCs w:val="18"/>
              </w:rPr>
              <w:t>Jumerah清真寺</w:t>
            </w:r>
            <w:r w:rsidR="009D09D6" w:rsidRPr="00C30E31">
              <w:rPr>
                <w:rFonts w:ascii="微软雅黑" w:eastAsia="微软雅黑" w:hAnsi="微软雅黑" w:cs="Arial" w:hint="eastAsia"/>
                <w:bCs/>
                <w:sz w:val="18"/>
                <w:szCs w:val="18"/>
              </w:rPr>
              <w:t>（外观大约游览时间约：10分钟）</w:t>
            </w:r>
            <w:r w:rsidR="009D09D6" w:rsidRPr="00C30E31">
              <w:rPr>
                <w:rFonts w:ascii="微软雅黑" w:eastAsia="微软雅黑" w:hAnsi="微软雅黑" w:cs="Arial"/>
                <w:sz w:val="18"/>
                <w:szCs w:val="18"/>
              </w:rPr>
              <w:t>，</w:t>
            </w:r>
            <w:r w:rsidR="009D09D6" w:rsidRPr="00C30E31">
              <w:rPr>
                <w:rFonts w:ascii="微软雅黑" w:eastAsia="微软雅黑" w:hAnsi="微软雅黑" w:cs="Arial"/>
                <w:b/>
                <w:sz w:val="18"/>
                <w:szCs w:val="18"/>
              </w:rPr>
              <w:t>酋长皇宫</w:t>
            </w:r>
            <w:r w:rsidR="009D09D6" w:rsidRPr="00C30E31">
              <w:rPr>
                <w:rFonts w:ascii="微软雅黑" w:eastAsia="微软雅黑" w:hAnsi="微软雅黑" w:cs="Arial" w:hint="eastAsia"/>
                <w:sz w:val="18"/>
                <w:szCs w:val="18"/>
              </w:rPr>
              <w:t>（途经）</w:t>
            </w:r>
            <w:r w:rsidR="009D09D6" w:rsidRPr="00C30E31">
              <w:rPr>
                <w:rFonts w:ascii="微软雅黑" w:eastAsia="微软雅黑" w:hAnsi="微软雅黑" w:cs="Arial"/>
                <w:sz w:val="18"/>
                <w:szCs w:val="18"/>
              </w:rPr>
              <w:t>，</w:t>
            </w:r>
            <w:r w:rsidR="009D09D6" w:rsidRPr="00C30E31">
              <w:rPr>
                <w:rFonts w:ascii="微软雅黑" w:eastAsia="微软雅黑" w:hAnsi="微软雅黑" w:cs="Arial" w:hint="eastAsia"/>
                <w:bCs/>
                <w:sz w:val="18"/>
                <w:szCs w:val="18"/>
              </w:rPr>
              <w:t>外观世界著名的</w:t>
            </w:r>
            <w:r w:rsidR="009D09D6" w:rsidRPr="00C30E31">
              <w:rPr>
                <w:rFonts w:ascii="微软雅黑" w:eastAsia="微软雅黑" w:hAnsi="微软雅黑" w:cs="Arial" w:hint="eastAsia"/>
                <w:b/>
                <w:bCs/>
                <w:sz w:val="18"/>
                <w:szCs w:val="18"/>
              </w:rPr>
              <w:t>七星级酒店</w:t>
            </w:r>
            <w:r w:rsidR="009D09D6" w:rsidRPr="00C30E31">
              <w:rPr>
                <w:rFonts w:ascii="微软雅黑" w:eastAsia="微软雅黑" w:hAnsi="微软雅黑" w:cs="Arial" w:hint="eastAsia"/>
                <w:bCs/>
                <w:sz w:val="18"/>
                <w:szCs w:val="18"/>
              </w:rPr>
              <w:t>Bura Arab、(以26 吨黄金铸</w:t>
            </w:r>
            <w:r w:rsidR="009D09D6" w:rsidRPr="00C30E31">
              <w:rPr>
                <w:rFonts w:ascii="微软雅黑" w:eastAsia="微软雅黑" w:hAnsi="微软雅黑" w:hint="eastAsia"/>
                <w:sz w:val="18"/>
                <w:szCs w:val="18"/>
              </w:rPr>
              <w:t>起的阿拉伯神殿）前摄影留念（外观大约游览时间：20分钟左右），</w:t>
            </w:r>
            <w:r w:rsidR="009D09D6">
              <w:rPr>
                <w:rFonts w:ascii="微软雅黑" w:eastAsia="微软雅黑" w:hAnsi="微软雅黑" w:hint="eastAsia"/>
                <w:sz w:val="18"/>
                <w:szCs w:val="18"/>
              </w:rPr>
              <w:t>搭乘</w:t>
            </w:r>
            <w:r w:rsidR="009D09D6" w:rsidRPr="008219A9">
              <w:rPr>
                <w:rFonts w:ascii="微软雅黑" w:eastAsia="微软雅黑" w:hAnsi="微软雅黑" w:hint="eastAsia"/>
                <w:b/>
                <w:sz w:val="18"/>
                <w:szCs w:val="18"/>
              </w:rPr>
              <w:t>棕榈岛</w:t>
            </w:r>
            <w:r w:rsidR="009D09D6" w:rsidRPr="008219A9">
              <w:rPr>
                <w:rFonts w:ascii="微软雅黑" w:eastAsia="微软雅黑" w:hAnsi="微软雅黑"/>
                <w:b/>
                <w:sz w:val="18"/>
                <w:szCs w:val="18"/>
              </w:rPr>
              <w:t>轻轨</w:t>
            </w:r>
            <w:r w:rsidR="009D09D6">
              <w:rPr>
                <w:rFonts w:ascii="微软雅黑" w:eastAsia="微软雅黑" w:hAnsi="微软雅黑" w:hint="eastAsia"/>
                <w:b/>
                <w:sz w:val="18"/>
                <w:szCs w:val="18"/>
              </w:rPr>
              <w:t>（单程）</w:t>
            </w:r>
            <w:r w:rsidR="009D09D6" w:rsidRPr="00C30E31">
              <w:rPr>
                <w:rFonts w:ascii="微软雅黑" w:eastAsia="微软雅黑" w:hAnsi="微软雅黑" w:hint="eastAsia"/>
                <w:sz w:val="18"/>
                <w:szCs w:val="18"/>
              </w:rPr>
              <w:t>前往</w:t>
            </w:r>
            <w:r w:rsidR="009D09D6" w:rsidRPr="00C30E31">
              <w:rPr>
                <w:rFonts w:ascii="微软雅黑" w:eastAsia="微软雅黑" w:hAnsi="微软雅黑" w:hint="eastAsia"/>
                <w:b/>
                <w:sz w:val="18"/>
                <w:szCs w:val="18"/>
              </w:rPr>
              <w:t>亚特兰蒂斯酒店</w:t>
            </w:r>
            <w:r w:rsidR="009D09D6" w:rsidRPr="00C30E31">
              <w:rPr>
                <w:rFonts w:ascii="微软雅黑" w:eastAsia="微软雅黑" w:hAnsi="微软雅黑" w:hint="eastAsia"/>
                <w:sz w:val="18"/>
                <w:szCs w:val="18"/>
              </w:rPr>
              <w:t>（外观约10分钟）</w:t>
            </w:r>
            <w:r w:rsidR="009D09D6">
              <w:rPr>
                <w:rFonts w:ascii="微软雅黑" w:eastAsia="微软雅黑" w:hAnsi="微软雅黑" w:hint="eastAsia"/>
                <w:sz w:val="18"/>
                <w:szCs w:val="18"/>
              </w:rPr>
              <w:t>，亚特兰蒂斯矗立在棕榈岛的前端，是迪拜的重要地标性建筑。参观</w:t>
            </w:r>
            <w:r w:rsidR="009D09D6">
              <w:rPr>
                <w:rFonts w:ascii="微软雅黑" w:eastAsia="微软雅黑" w:hAnsi="微软雅黑"/>
                <w:sz w:val="18"/>
                <w:szCs w:val="18"/>
              </w:rPr>
              <w:t>结束后，乘车前往阿联酋首都阿布扎比，入住酒店休息，</w:t>
            </w:r>
            <w:r w:rsidR="009D09D6">
              <w:rPr>
                <w:rFonts w:ascii="微软雅黑" w:eastAsia="微软雅黑" w:hAnsi="微软雅黑" w:hint="eastAsia"/>
                <w:sz w:val="18"/>
                <w:szCs w:val="18"/>
              </w:rPr>
              <w:t>卸去</w:t>
            </w:r>
            <w:r w:rsidR="009D09D6">
              <w:rPr>
                <w:rFonts w:ascii="微软雅黑" w:eastAsia="微软雅黑" w:hAnsi="微软雅黑"/>
                <w:sz w:val="18"/>
                <w:szCs w:val="18"/>
              </w:rPr>
              <w:t>一身的</w:t>
            </w:r>
            <w:r w:rsidR="009D09D6">
              <w:rPr>
                <w:rFonts w:ascii="微软雅黑" w:eastAsia="微软雅黑" w:hAnsi="微软雅黑" w:hint="eastAsia"/>
                <w:sz w:val="18"/>
                <w:szCs w:val="18"/>
              </w:rPr>
              <w:t>疲惫</w:t>
            </w:r>
            <w:r w:rsidR="009D09D6">
              <w:rPr>
                <w:rFonts w:ascii="微软雅黑" w:eastAsia="微软雅黑" w:hAnsi="微软雅黑"/>
                <w:sz w:val="18"/>
                <w:szCs w:val="18"/>
              </w:rPr>
              <w:t>。</w:t>
            </w:r>
          </w:p>
          <w:p w:rsidR="00B255CF" w:rsidRPr="00DB47AC" w:rsidRDefault="009D09D6" w:rsidP="006120ED">
            <w:pPr>
              <w:spacing w:line="400" w:lineRule="exact"/>
              <w:rPr>
                <w:rFonts w:ascii="微软雅黑" w:eastAsia="微软雅黑" w:hAnsi="微软雅黑"/>
                <w:b/>
                <w:sz w:val="18"/>
                <w:szCs w:val="18"/>
              </w:rPr>
            </w:pPr>
            <w:r w:rsidRPr="00487DE5">
              <w:rPr>
                <w:rFonts w:ascii="微软雅黑" w:eastAsia="微软雅黑" w:hAnsi="微软雅黑" w:hint="eastAsia"/>
                <w:b/>
                <w:sz w:val="18"/>
                <w:szCs w:val="18"/>
              </w:rPr>
              <w:t>小贴士</w:t>
            </w:r>
            <w:r w:rsidRPr="00487DE5">
              <w:rPr>
                <w:rFonts w:ascii="微软雅黑" w:eastAsia="微软雅黑" w:hAnsi="微软雅黑"/>
                <w:b/>
                <w:sz w:val="18"/>
                <w:szCs w:val="18"/>
              </w:rPr>
              <w:t>：迪拜到阿布扎比行驶时间约</w:t>
            </w:r>
            <w:r w:rsidRPr="00487DE5">
              <w:rPr>
                <w:rFonts w:ascii="微软雅黑" w:eastAsia="微软雅黑" w:hAnsi="微软雅黑" w:hint="eastAsia"/>
                <w:b/>
                <w:sz w:val="18"/>
                <w:szCs w:val="18"/>
              </w:rPr>
              <w:t>2小时</w:t>
            </w:r>
            <w:r w:rsidRPr="00487DE5">
              <w:rPr>
                <w:rFonts w:ascii="微软雅黑" w:eastAsia="微软雅黑" w:hAnsi="微软雅黑"/>
                <w:b/>
                <w:sz w:val="18"/>
                <w:szCs w:val="18"/>
              </w:rPr>
              <w:t>。</w:t>
            </w:r>
          </w:p>
        </w:tc>
      </w:tr>
      <w:tr w:rsidR="006120ED" w:rsidRPr="001D2E41" w:rsidTr="009C755E">
        <w:trPr>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酒店</w:t>
            </w:r>
            <w:r w:rsidR="009D09D6">
              <w:rPr>
                <w:rFonts w:ascii="微软雅黑" w:eastAsia="微软雅黑" w:hAnsi="微软雅黑" w:cs="Arial" w:hint="eastAsia"/>
                <w:kern w:val="0"/>
                <w:sz w:val="18"/>
                <w:szCs w:val="18"/>
              </w:rPr>
              <w:t>：阿布扎比</w:t>
            </w:r>
            <w:r w:rsidR="009D09D6">
              <w:rPr>
                <w:rFonts w:ascii="微软雅黑" w:eastAsia="微软雅黑" w:hAnsi="微软雅黑" w:cs="Arial"/>
                <w:kern w:val="0"/>
                <w:sz w:val="18"/>
                <w:szCs w:val="18"/>
              </w:rPr>
              <w:t>国际四星酒店</w:t>
            </w:r>
          </w:p>
        </w:tc>
        <w:tc>
          <w:tcPr>
            <w:tcW w:w="2452" w:type="dxa"/>
            <w:gridSpan w:val="2"/>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用餐</w:t>
            </w:r>
            <w:r w:rsidR="00B255CF">
              <w:rPr>
                <w:rFonts w:ascii="微软雅黑" w:eastAsia="微软雅黑" w:hAnsi="微软雅黑" w:cs="Arial" w:hint="eastAsia"/>
                <w:kern w:val="0"/>
                <w:sz w:val="18"/>
                <w:szCs w:val="18"/>
              </w:rPr>
              <w:t xml:space="preserve">:  </w:t>
            </w:r>
            <w:r w:rsidRPr="001D2E41">
              <w:rPr>
                <w:rFonts w:ascii="微软雅黑" w:eastAsia="微软雅黑" w:hAnsi="微软雅黑" w:cs="Arial" w:hint="eastAsia"/>
                <w:kern w:val="0"/>
                <w:sz w:val="18"/>
                <w:szCs w:val="18"/>
              </w:rPr>
              <w:t>无</w:t>
            </w:r>
          </w:p>
        </w:tc>
        <w:tc>
          <w:tcPr>
            <w:tcW w:w="3046"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交通</w:t>
            </w:r>
            <w:r w:rsidR="00B255CF">
              <w:rPr>
                <w:rFonts w:ascii="微软雅黑" w:eastAsia="微软雅黑" w:hAnsi="微软雅黑" w:cs="Arial" w:hint="eastAsia"/>
                <w:kern w:val="0"/>
                <w:sz w:val="18"/>
                <w:szCs w:val="18"/>
              </w:rPr>
              <w:t>: 飞机/汽车</w:t>
            </w:r>
          </w:p>
        </w:tc>
      </w:tr>
      <w:tr w:rsidR="006120ED" w:rsidRPr="00913436" w:rsidTr="009C755E">
        <w:trPr>
          <w:jc w:val="center"/>
        </w:trPr>
        <w:tc>
          <w:tcPr>
            <w:tcW w:w="1150" w:type="dxa"/>
            <w:vMerge w:val="restart"/>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kern w:val="0"/>
                <w:sz w:val="18"/>
                <w:szCs w:val="18"/>
              </w:rPr>
              <w:lastRenderedPageBreak/>
              <w:t>第二天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shd w:val="clear" w:color="auto" w:fill="auto"/>
          </w:tcPr>
          <w:p w:rsidR="006120ED" w:rsidRDefault="006120ED" w:rsidP="009C755E">
            <w:pPr>
              <w:spacing w:line="400" w:lineRule="exact"/>
              <w:ind w:left="13" w:hangingChars="7" w:hanging="13"/>
              <w:rPr>
                <w:rFonts w:ascii="微软雅黑" w:eastAsia="微软雅黑" w:hAnsi="微软雅黑" w:cs="Arial"/>
                <w:b/>
                <w:color w:val="000000"/>
                <w:kern w:val="0"/>
                <w:sz w:val="18"/>
                <w:szCs w:val="18"/>
              </w:rPr>
            </w:pPr>
            <w:r>
              <w:rPr>
                <w:rFonts w:ascii="微软雅黑" w:eastAsia="微软雅黑" w:hAnsi="微软雅黑" w:cs="Arial" w:hint="eastAsia"/>
                <w:b/>
                <w:bCs/>
                <w:noProof/>
                <w:color w:val="000000"/>
                <w:sz w:val="18"/>
                <w:szCs w:val="18"/>
              </w:rPr>
              <w:drawing>
                <wp:anchor distT="0" distB="0" distL="114300" distR="114300" simplePos="0" relativeHeight="251837440" behindDoc="0" locked="0" layoutInCell="1" allowOverlap="1">
                  <wp:simplePos x="0" y="0"/>
                  <wp:positionH relativeFrom="margin">
                    <wp:posOffset>3777615</wp:posOffset>
                  </wp:positionH>
                  <wp:positionV relativeFrom="margin">
                    <wp:posOffset>11430</wp:posOffset>
                  </wp:positionV>
                  <wp:extent cx="1945640" cy="1295400"/>
                  <wp:effectExtent l="0" t="0" r="0" b="0"/>
                  <wp:wrapSquare wrapText="bothSides"/>
                  <wp:docPr id="3" name="图片 3"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m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5640" cy="1295400"/>
                          </a:xfrm>
                          <a:prstGeom prst="rect">
                            <a:avLst/>
                          </a:prstGeom>
                          <a:noFill/>
                          <a:ln>
                            <a:noFill/>
                          </a:ln>
                        </pic:spPr>
                      </pic:pic>
                    </a:graphicData>
                  </a:graphic>
                </wp:anchor>
              </w:drawing>
            </w:r>
            <w:r w:rsidRPr="001D2E41">
              <w:rPr>
                <w:rFonts w:ascii="微软雅黑" w:eastAsia="微软雅黑" w:hAnsi="微软雅黑" w:cs="Arial" w:hint="eastAsia"/>
                <w:b/>
                <w:color w:val="000000"/>
                <w:kern w:val="0"/>
                <w:sz w:val="18"/>
                <w:szCs w:val="18"/>
              </w:rPr>
              <w:t>阿布扎比</w:t>
            </w:r>
          </w:p>
          <w:p w:rsidR="00786991" w:rsidRDefault="009D09D6" w:rsidP="00786991">
            <w:pPr>
              <w:spacing w:line="400" w:lineRule="exact"/>
              <w:rPr>
                <w:rFonts w:ascii="微软雅黑" w:eastAsia="微软雅黑" w:hAnsi="微软雅黑"/>
                <w:sz w:val="18"/>
                <w:szCs w:val="18"/>
              </w:rPr>
            </w:pPr>
            <w:r>
              <w:rPr>
                <w:rFonts w:ascii="微软雅黑" w:eastAsia="微软雅黑" w:hAnsi="微软雅黑" w:cs="Arial" w:hint="eastAsia"/>
                <w:sz w:val="18"/>
                <w:szCs w:val="18"/>
              </w:rPr>
              <w:t>今日</w:t>
            </w:r>
            <w:r>
              <w:rPr>
                <w:rFonts w:ascii="微软雅黑" w:eastAsia="微软雅黑" w:hAnsi="微软雅黑" w:cs="Arial"/>
                <w:sz w:val="18"/>
                <w:szCs w:val="18"/>
              </w:rPr>
              <w:t>早餐后，</w:t>
            </w:r>
            <w:r w:rsidRPr="00C30E31">
              <w:rPr>
                <w:rFonts w:ascii="微软雅黑" w:eastAsia="微软雅黑" w:hAnsi="微软雅黑" w:cs="Arial" w:hint="eastAsia"/>
                <w:bCs/>
                <w:caps/>
                <w:sz w:val="18"/>
                <w:szCs w:val="18"/>
              </w:rPr>
              <w:t>参</w:t>
            </w:r>
            <w:r w:rsidRPr="00C30E31">
              <w:rPr>
                <w:rFonts w:ascii="微软雅黑" w:eastAsia="微软雅黑" w:hAnsi="微软雅黑" w:cs="Arial"/>
                <w:sz w:val="18"/>
                <w:szCs w:val="18"/>
              </w:rPr>
              <w:t>观清真寺—</w:t>
            </w:r>
            <w:r w:rsidRPr="00C30E31">
              <w:rPr>
                <w:rFonts w:ascii="微软雅黑" w:eastAsia="微软雅黑" w:hAnsi="微软雅黑" w:cs="Arial"/>
                <w:b/>
                <w:sz w:val="18"/>
                <w:szCs w:val="18"/>
              </w:rPr>
              <w:t>谢赫扎伊德清真寺</w:t>
            </w:r>
            <w:r w:rsidRPr="00C30E31">
              <w:rPr>
                <w:rFonts w:ascii="微软雅黑" w:eastAsia="微软雅黑" w:hAnsi="微软雅黑" w:cs="Arial"/>
                <w:sz w:val="18"/>
                <w:szCs w:val="18"/>
              </w:rPr>
              <w:t>（入内</w:t>
            </w:r>
            <w:r w:rsidRPr="00C30E31">
              <w:rPr>
                <w:rFonts w:ascii="微软雅黑" w:eastAsia="微软雅黑" w:hAnsi="微软雅黑" w:cs="Arial" w:hint="eastAsia"/>
                <w:sz w:val="18"/>
                <w:szCs w:val="18"/>
              </w:rPr>
              <w:t>参观</w:t>
            </w:r>
            <w:r w:rsidRPr="00C30E31">
              <w:rPr>
                <w:rFonts w:ascii="微软雅黑" w:eastAsia="微软雅黑" w:hAnsi="微软雅黑" w:cs="Arial"/>
                <w:sz w:val="18"/>
                <w:szCs w:val="18"/>
              </w:rPr>
              <w:t>约</w:t>
            </w:r>
            <w:r w:rsidRPr="00C30E31">
              <w:rPr>
                <w:rFonts w:ascii="微软雅黑" w:eastAsia="微软雅黑" w:hAnsi="微软雅黑" w:cs="Arial" w:hint="eastAsia"/>
                <w:sz w:val="18"/>
                <w:szCs w:val="18"/>
              </w:rPr>
              <w:t>4</w:t>
            </w:r>
            <w:r w:rsidRPr="00C30E31">
              <w:rPr>
                <w:rFonts w:ascii="微软雅黑" w:eastAsia="微软雅黑" w:hAnsi="微软雅黑" w:cs="Arial"/>
                <w:sz w:val="18"/>
                <w:szCs w:val="18"/>
              </w:rPr>
              <w:t>5分钟，周末及祷告日和特殊</w:t>
            </w:r>
            <w:r w:rsidRPr="00C30E31">
              <w:rPr>
                <w:rFonts w:ascii="微软雅黑" w:eastAsia="微软雅黑" w:hAnsi="微软雅黑" w:cs="Arial" w:hint="eastAsia"/>
                <w:sz w:val="18"/>
                <w:szCs w:val="18"/>
              </w:rPr>
              <w:t>节假日举行</w:t>
            </w:r>
            <w:r w:rsidRPr="00C30E31">
              <w:rPr>
                <w:rFonts w:ascii="微软雅黑" w:eastAsia="微软雅黑" w:hAnsi="微软雅黑" w:cs="Arial"/>
                <w:sz w:val="18"/>
                <w:szCs w:val="18"/>
              </w:rPr>
              <w:t>仪式</w:t>
            </w:r>
            <w:r w:rsidRPr="00C30E31">
              <w:rPr>
                <w:rFonts w:ascii="微软雅黑" w:eastAsia="微软雅黑" w:hAnsi="微软雅黑" w:cs="Arial" w:hint="eastAsia"/>
                <w:sz w:val="18"/>
                <w:szCs w:val="18"/>
              </w:rPr>
              <w:t>时外观20分钟</w:t>
            </w:r>
            <w:r w:rsidRPr="00C30E31">
              <w:rPr>
                <w:rFonts w:ascii="微软雅黑" w:eastAsia="微软雅黑" w:hAnsi="微软雅黑" w:cs="Arial"/>
                <w:sz w:val="18"/>
                <w:szCs w:val="18"/>
              </w:rPr>
              <w:t>）</w:t>
            </w:r>
            <w:r w:rsidRPr="00C30E31">
              <w:rPr>
                <w:rFonts w:ascii="微软雅黑" w:eastAsia="微软雅黑" w:hAnsi="微软雅黑" w:cs="Arial" w:hint="eastAsia"/>
                <w:sz w:val="18"/>
                <w:szCs w:val="18"/>
              </w:rPr>
              <w:t>。</w:t>
            </w:r>
            <w:r w:rsidR="00875EAB" w:rsidRPr="00C30E31">
              <w:rPr>
                <w:rFonts w:ascii="微软雅黑" w:eastAsia="微软雅黑" w:hAnsi="微软雅黑" w:cs="Arial" w:hint="eastAsia"/>
                <w:sz w:val="18"/>
                <w:szCs w:val="18"/>
              </w:rPr>
              <w:t>前往</w:t>
            </w:r>
            <w:r w:rsidR="00875EAB" w:rsidRPr="00C30E31">
              <w:rPr>
                <w:rFonts w:ascii="微软雅黑" w:eastAsia="微软雅黑" w:hAnsi="微软雅黑" w:cs="Arial"/>
                <w:sz w:val="18"/>
                <w:szCs w:val="18"/>
              </w:rPr>
              <w:t>人工岛又名小香港，参观岛上的</w:t>
            </w:r>
            <w:r w:rsidR="00875EAB" w:rsidRPr="00C30E31">
              <w:rPr>
                <w:rFonts w:ascii="微软雅黑" w:eastAsia="微软雅黑" w:hAnsi="微软雅黑" w:cs="Arial"/>
                <w:b/>
                <w:sz w:val="18"/>
                <w:szCs w:val="18"/>
              </w:rPr>
              <w:t>民俗村</w:t>
            </w:r>
            <w:r w:rsidR="00875EAB" w:rsidRPr="00C30E31">
              <w:rPr>
                <w:rFonts w:ascii="微软雅黑" w:eastAsia="微软雅黑" w:hAnsi="微软雅黑" w:cs="Arial"/>
                <w:sz w:val="18"/>
                <w:szCs w:val="18"/>
              </w:rPr>
              <w:t>（入内参观：30分钟左右），这里浓缩反射了旧时部落的集体生活状态。</w:t>
            </w:r>
            <w:r w:rsidR="00875EAB" w:rsidRPr="00C30E31">
              <w:rPr>
                <w:rFonts w:ascii="微软雅黑" w:eastAsia="微软雅黑" w:hAnsi="微软雅黑" w:cs="Arial" w:hint="eastAsia"/>
                <w:bCs/>
                <w:caps/>
                <w:sz w:val="18"/>
                <w:szCs w:val="18"/>
              </w:rPr>
              <w:t>阿布扎比继续游览，</w:t>
            </w:r>
            <w:r w:rsidR="00875EAB" w:rsidRPr="00C30E31">
              <w:rPr>
                <w:rFonts w:ascii="微软雅黑" w:eastAsia="微软雅黑" w:hAnsi="微软雅黑" w:cs="Arial" w:hint="eastAsia"/>
                <w:sz w:val="18"/>
                <w:szCs w:val="18"/>
              </w:rPr>
              <w:t>参观</w:t>
            </w:r>
            <w:r w:rsidR="00875EAB" w:rsidRPr="00C30E31">
              <w:rPr>
                <w:rFonts w:ascii="微软雅黑" w:eastAsia="微软雅黑" w:hAnsi="微软雅黑" w:cs="Arial" w:hint="eastAsia"/>
                <w:b/>
                <w:sz w:val="18"/>
                <w:szCs w:val="18"/>
              </w:rPr>
              <w:t>国会大厦</w:t>
            </w:r>
            <w:r w:rsidR="00875EAB" w:rsidRPr="00C30E31">
              <w:rPr>
                <w:rFonts w:ascii="微软雅黑" w:eastAsia="微软雅黑" w:hAnsi="微软雅黑" w:cs="Arial" w:hint="eastAsia"/>
                <w:sz w:val="18"/>
                <w:szCs w:val="18"/>
              </w:rPr>
              <w:t>（车观）、</w:t>
            </w:r>
            <w:r w:rsidR="00875EAB" w:rsidRPr="00C30E31">
              <w:rPr>
                <w:rFonts w:ascii="微软雅黑" w:eastAsia="微软雅黑" w:hAnsi="微软雅黑" w:cs="Arial" w:hint="eastAsia"/>
                <w:kern w:val="0"/>
                <w:sz w:val="18"/>
                <w:szCs w:val="18"/>
              </w:rPr>
              <w:t>以及</w:t>
            </w:r>
            <w:r w:rsidR="00875EAB" w:rsidRPr="00C30E31">
              <w:rPr>
                <w:rFonts w:ascii="微软雅黑" w:eastAsia="微软雅黑" w:hAnsi="微软雅黑" w:cs="Arial" w:hint="eastAsia"/>
                <w:b/>
                <w:kern w:val="0"/>
                <w:sz w:val="18"/>
                <w:szCs w:val="18"/>
              </w:rPr>
              <w:t>八星皇宫酒店</w:t>
            </w:r>
            <w:r w:rsidR="00875EAB" w:rsidRPr="00C30E31">
              <w:rPr>
                <w:rFonts w:ascii="微软雅黑" w:eastAsia="微软雅黑" w:hAnsi="微软雅黑" w:cs="Arial" w:hint="eastAsia"/>
                <w:kern w:val="0"/>
                <w:sz w:val="18"/>
                <w:szCs w:val="18"/>
              </w:rPr>
              <w:t>（外观10分钟左右），它是采纳传统阿拉伯皇家典范与西方贵族风格完美地结合设计理念犹如皇宫一般更显</w:t>
            </w:r>
            <w:r w:rsidR="00875EAB" w:rsidRPr="00C30E31">
              <w:rPr>
                <w:rFonts w:ascii="微软雅黑" w:eastAsia="微软雅黑" w:hAnsi="微软雅黑" w:cs="宋体" w:hint="eastAsia"/>
                <w:kern w:val="0"/>
                <w:sz w:val="18"/>
                <w:szCs w:val="18"/>
              </w:rPr>
              <w:t>〝</w:t>
            </w:r>
            <w:r w:rsidR="00875EAB" w:rsidRPr="00C30E31">
              <w:rPr>
                <w:rFonts w:ascii="微软雅黑" w:eastAsia="微软雅黑" w:hAnsi="微软雅黑" w:cs="楷体_GB2312" w:hint="eastAsia"/>
                <w:kern w:val="0"/>
                <w:sz w:val="18"/>
                <w:szCs w:val="18"/>
              </w:rPr>
              <w:t>皇者气派</w:t>
            </w:r>
            <w:r w:rsidR="00875EAB" w:rsidRPr="00C30E31">
              <w:rPr>
                <w:rFonts w:ascii="微软雅黑" w:eastAsia="微软雅黑" w:hAnsi="微软雅黑" w:cs="宋体" w:hint="eastAsia"/>
                <w:kern w:val="0"/>
                <w:sz w:val="18"/>
                <w:szCs w:val="18"/>
              </w:rPr>
              <w:t>〞</w:t>
            </w:r>
            <w:r w:rsidR="00875EAB" w:rsidRPr="00C30E31">
              <w:rPr>
                <w:rFonts w:ascii="微软雅黑" w:eastAsia="微软雅黑" w:hAnsi="微软雅黑" w:cs="楷体_GB2312" w:hint="eastAsia"/>
                <w:kern w:val="0"/>
                <w:sz w:val="18"/>
                <w:szCs w:val="18"/>
              </w:rPr>
              <w:t>。</w:t>
            </w:r>
            <w:r w:rsidR="00875EAB" w:rsidRPr="00C30E31">
              <w:rPr>
                <w:rFonts w:ascii="微软雅黑" w:eastAsia="微软雅黑" w:hAnsi="微软雅黑" w:cs="Arial" w:hint="eastAsia"/>
                <w:kern w:val="0"/>
                <w:sz w:val="18"/>
                <w:szCs w:val="18"/>
              </w:rPr>
              <w:t>后游览摆放具有独特阿拉伯风格</w:t>
            </w:r>
            <w:r w:rsidR="00875EAB" w:rsidRPr="00C30E31">
              <w:rPr>
                <w:rFonts w:ascii="微软雅黑" w:eastAsia="微软雅黑" w:hAnsi="微软雅黑" w:cs="Arial" w:hint="eastAsia"/>
                <w:b/>
                <w:kern w:val="0"/>
                <w:sz w:val="18"/>
                <w:szCs w:val="18"/>
              </w:rPr>
              <w:t>茶壶</w:t>
            </w:r>
            <w:r w:rsidR="00875EAB" w:rsidRPr="00C30E31">
              <w:rPr>
                <w:rFonts w:ascii="微软雅黑" w:eastAsia="微软雅黑" w:hAnsi="微软雅黑" w:cs="Arial" w:hint="eastAsia"/>
                <w:kern w:val="0"/>
                <w:sz w:val="18"/>
                <w:szCs w:val="18"/>
              </w:rPr>
              <w:t>、大炮等造型的雕塑广场—</w:t>
            </w:r>
            <w:r w:rsidR="00875EAB" w:rsidRPr="00C30E31">
              <w:rPr>
                <w:rFonts w:ascii="微软雅黑" w:eastAsia="微软雅黑" w:hAnsi="微软雅黑" w:cs="Arial" w:hint="eastAsia"/>
                <w:b/>
                <w:kern w:val="0"/>
                <w:sz w:val="18"/>
                <w:szCs w:val="18"/>
              </w:rPr>
              <w:t>文化广场</w:t>
            </w:r>
            <w:r w:rsidR="00875EAB" w:rsidRPr="00C30E31">
              <w:rPr>
                <w:rFonts w:ascii="微软雅黑" w:eastAsia="微软雅黑" w:hAnsi="微软雅黑" w:cs="Arial" w:hint="eastAsia"/>
                <w:kern w:val="0"/>
                <w:sz w:val="18"/>
                <w:szCs w:val="18"/>
              </w:rPr>
              <w:t>（车观）。</w:t>
            </w:r>
            <w:bookmarkStart w:id="18" w:name="OLE_LINK21"/>
            <w:bookmarkStart w:id="19" w:name="OLE_LINK22"/>
            <w:r w:rsidR="00875EAB" w:rsidRPr="00C30E31">
              <w:rPr>
                <w:rFonts w:ascii="微软雅黑" w:eastAsia="微软雅黑" w:hAnsi="微软雅黑" w:cs="Arial" w:hint="eastAsia"/>
                <w:sz w:val="18"/>
                <w:szCs w:val="18"/>
              </w:rPr>
              <w:t>了解阿联酋发迹的历史。</w:t>
            </w:r>
            <w:bookmarkEnd w:id="18"/>
            <w:bookmarkEnd w:id="19"/>
            <w:r w:rsidR="00875EAB">
              <w:rPr>
                <w:rFonts w:ascii="微软雅黑" w:eastAsia="微软雅黑" w:hAnsi="微软雅黑" w:cs="Arial" w:hint="eastAsia"/>
                <w:sz w:val="18"/>
                <w:szCs w:val="18"/>
              </w:rPr>
              <w:t>参观</w:t>
            </w:r>
            <w:r w:rsidR="00875EAB">
              <w:rPr>
                <w:rFonts w:ascii="微软雅黑" w:eastAsia="微软雅黑" w:hAnsi="微软雅黑" w:cs="Arial"/>
                <w:sz w:val="18"/>
                <w:szCs w:val="18"/>
              </w:rPr>
              <w:t>结束后</w:t>
            </w:r>
            <w:r w:rsidR="00D2641D">
              <w:rPr>
                <w:rFonts w:ascii="微软雅黑" w:eastAsia="微软雅黑" w:hAnsi="微软雅黑"/>
                <w:sz w:val="18"/>
                <w:szCs w:val="18"/>
              </w:rPr>
              <w:t>入住酒店休息</w:t>
            </w:r>
            <w:r w:rsidR="00D2641D">
              <w:rPr>
                <w:rFonts w:ascii="微软雅黑" w:eastAsia="微软雅黑" w:hAnsi="微软雅黑" w:hint="eastAsia"/>
                <w:sz w:val="18"/>
                <w:szCs w:val="18"/>
              </w:rPr>
              <w:t>。</w:t>
            </w:r>
            <w:r w:rsidR="00D2641D">
              <w:rPr>
                <w:rFonts w:ascii="微软雅黑" w:eastAsia="微软雅黑" w:hAnsi="微软雅黑"/>
                <w:sz w:val="18"/>
                <w:szCs w:val="18"/>
              </w:rPr>
              <w:t>随后可自由活动：</w:t>
            </w:r>
          </w:p>
          <w:p w:rsidR="00D2641D" w:rsidRPr="00D2641D" w:rsidRDefault="00D2641D" w:rsidP="00D2641D">
            <w:pPr>
              <w:spacing w:line="400" w:lineRule="exact"/>
              <w:ind w:left="13" w:hangingChars="7" w:hanging="13"/>
              <w:rPr>
                <w:rFonts w:ascii="微软雅黑" w:eastAsia="微软雅黑" w:hAnsi="微软雅黑" w:cs="Arial"/>
                <w:sz w:val="18"/>
                <w:szCs w:val="18"/>
              </w:rPr>
            </w:pPr>
            <w:r>
              <w:rPr>
                <w:rFonts w:ascii="微软雅黑" w:eastAsia="微软雅黑" w:hAnsi="微软雅黑" w:cs="Arial" w:hint="eastAsia"/>
                <w:b/>
                <w:sz w:val="18"/>
                <w:szCs w:val="18"/>
              </w:rPr>
              <w:t>特别</w:t>
            </w:r>
            <w:r>
              <w:rPr>
                <w:rFonts w:ascii="微软雅黑" w:eastAsia="微软雅黑" w:hAnsi="微软雅黑" w:cs="Arial"/>
                <w:b/>
                <w:sz w:val="18"/>
                <w:szCs w:val="18"/>
              </w:rPr>
              <w:t>推荐</w:t>
            </w:r>
            <w:r>
              <w:rPr>
                <w:rFonts w:ascii="微软雅黑" w:eastAsia="微软雅黑" w:hAnsi="微软雅黑" w:cs="Arial" w:hint="eastAsia"/>
                <w:b/>
                <w:sz w:val="18"/>
                <w:szCs w:val="18"/>
              </w:rPr>
              <w:t>【法</w:t>
            </w:r>
            <w:r w:rsidRPr="00C30E31">
              <w:rPr>
                <w:rFonts w:ascii="微软雅黑" w:eastAsia="微软雅黑" w:hAnsi="微软雅黑" w:cs="Arial" w:hint="eastAsia"/>
                <w:b/>
                <w:sz w:val="18"/>
                <w:szCs w:val="18"/>
              </w:rPr>
              <w:t>拉利主题公园</w:t>
            </w:r>
            <w:r>
              <w:rPr>
                <w:rFonts w:ascii="微软雅黑" w:eastAsia="微软雅黑" w:hAnsi="微软雅黑" w:cs="Arial" w:hint="eastAsia"/>
                <w:b/>
                <w:sz w:val="18"/>
                <w:szCs w:val="18"/>
              </w:rPr>
              <w:t>】</w:t>
            </w:r>
            <w:r w:rsidRPr="00C30E31">
              <w:rPr>
                <w:rFonts w:ascii="微软雅黑" w:eastAsia="微软雅黑" w:hAnsi="微软雅黑" w:cs="Arial" w:hint="eastAsia"/>
                <w:b/>
                <w:sz w:val="18"/>
                <w:szCs w:val="18"/>
              </w:rPr>
              <w:t>：</w:t>
            </w:r>
            <w:r w:rsidRPr="00C30E31">
              <w:rPr>
                <w:rFonts w:ascii="微软雅黑" w:eastAsia="微软雅黑" w:hAnsi="微软雅黑" w:cs="Arial" w:hint="eastAsia"/>
                <w:sz w:val="18"/>
                <w:szCs w:val="18"/>
              </w:rPr>
              <w:t>法拉利主题公园“法拉利世界”（Ferrari World）是全球唯一的法拉利主题公园—一个独特的多感官主题公园，同时也是全球最大的室内主题乐园。整个“法拉利世界”斥资400亿美元打造，坐落在亚斯岛开发区一个庞大的三角形红屋顶下，毗邻一级方程式阿布扎比站的赛道。</w:t>
            </w:r>
          </w:p>
          <w:p w:rsidR="0028305C" w:rsidRDefault="0028305C" w:rsidP="0028305C">
            <w:pPr>
              <w:spacing w:line="400" w:lineRule="exact"/>
              <w:ind w:left="13" w:hangingChars="7" w:hanging="13"/>
              <w:rPr>
                <w:rFonts w:ascii="微软雅黑" w:eastAsia="微软雅黑" w:hAnsi="微软雅黑" w:cs="Arial"/>
                <w:b/>
                <w:kern w:val="0"/>
                <w:sz w:val="18"/>
                <w:szCs w:val="18"/>
              </w:rPr>
            </w:pPr>
            <w:r>
              <w:rPr>
                <w:rFonts w:ascii="微软雅黑" w:eastAsia="微软雅黑" w:hAnsi="微软雅黑" w:cs="Arial" w:hint="eastAsia"/>
                <w:b/>
                <w:kern w:val="0"/>
                <w:sz w:val="18"/>
                <w:szCs w:val="18"/>
              </w:rPr>
              <w:t>小贴士：1.如果参加自费法拉利主题公园</w:t>
            </w:r>
            <w:r w:rsidRPr="00C30E31">
              <w:rPr>
                <w:rFonts w:ascii="微软雅黑" w:eastAsia="微软雅黑" w:hAnsi="微软雅黑" w:cs="Arial" w:hint="eastAsia"/>
                <w:b/>
                <w:kern w:val="0"/>
                <w:sz w:val="18"/>
                <w:szCs w:val="18"/>
              </w:rPr>
              <w:t>的娱乐项目，请您根据自身的身体情况，酌情参加，参加时认真听取服务人员的要求及规范，对于患有高血压、心脏病的客人，避免选择较刺激的项目。</w:t>
            </w:r>
          </w:p>
          <w:p w:rsidR="0028305C" w:rsidRPr="00C30E31" w:rsidRDefault="0028305C" w:rsidP="00B255CF">
            <w:pPr>
              <w:spacing w:line="400" w:lineRule="exact"/>
              <w:ind w:left="13" w:firstLineChars="400" w:firstLine="720"/>
              <w:rPr>
                <w:rFonts w:ascii="微软雅黑" w:eastAsia="微软雅黑" w:hAnsi="微软雅黑"/>
                <w:b/>
                <w:sz w:val="18"/>
                <w:szCs w:val="18"/>
                <w:bdr w:val="single" w:sz="4" w:space="0" w:color="auto"/>
              </w:rPr>
            </w:pPr>
            <w:r>
              <w:rPr>
                <w:rFonts w:ascii="微软雅黑" w:eastAsia="微软雅黑" w:hAnsi="微软雅黑" w:cs="Arial" w:hint="eastAsia"/>
                <w:b/>
                <w:kern w:val="0"/>
                <w:sz w:val="18"/>
                <w:szCs w:val="18"/>
              </w:rPr>
              <w:t>2.</w:t>
            </w:r>
            <w:r w:rsidRPr="001D2E41">
              <w:rPr>
                <w:rFonts w:ascii="微软雅黑" w:eastAsia="微软雅黑" w:hAnsi="微软雅黑" w:cs="Arial" w:hint="eastAsia"/>
                <w:b/>
                <w:kern w:val="0"/>
                <w:sz w:val="18"/>
                <w:szCs w:val="18"/>
              </w:rPr>
              <w:t xml:space="preserve"> 自由活动期间，不含汽车、导游服务及正餐，请自理。请客人离开酒店前一定要到前台拿到有酒店电话、地址等信息的名片或宣传册，以备返回酒店时向出租车司机出示。</w:t>
            </w:r>
          </w:p>
          <w:p w:rsidR="00B255CF" w:rsidRPr="0028305C" w:rsidRDefault="009D09D6" w:rsidP="00DB47AC">
            <w:pPr>
              <w:spacing w:line="400" w:lineRule="exact"/>
              <w:ind w:firstLineChars="400" w:firstLine="720"/>
              <w:rPr>
                <w:rFonts w:ascii="微软雅黑" w:eastAsia="微软雅黑" w:hAnsi="微软雅黑" w:cs="Arial"/>
                <w:b/>
                <w:kern w:val="0"/>
                <w:sz w:val="18"/>
                <w:szCs w:val="18"/>
              </w:rPr>
            </w:pPr>
            <w:r>
              <w:rPr>
                <w:rFonts w:ascii="微软雅黑" w:eastAsia="微软雅黑" w:hAnsi="微软雅黑" w:cs="Arial"/>
                <w:b/>
                <w:kern w:val="0"/>
                <w:sz w:val="18"/>
                <w:szCs w:val="18"/>
              </w:rPr>
              <w:t>3.</w:t>
            </w:r>
            <w:r w:rsidRPr="00C30E31">
              <w:rPr>
                <w:rFonts w:ascii="微软雅黑" w:eastAsia="微软雅黑" w:hAnsi="微软雅黑" w:cs="Arial" w:hint="eastAsia"/>
                <w:b/>
                <w:kern w:val="0"/>
                <w:sz w:val="18"/>
                <w:szCs w:val="18"/>
              </w:rPr>
              <w:t>阿布扎比清真寺特殊规定，女士不得穿吊带背心、超短裙或暴露的衣服进入，无论男女当日均须着长衣长裤，女士自备纱巾包裹头发，才可被允许进入清真寺。另参观清真寺需要提前预约，而此地为举办宗教仪式及平日信徒做礼拜之场所，不受旅游管理部门控制，非常规旅游景点，故如遇特殊情况不接受预约时，只能外观无退费，望周知！</w:t>
            </w:r>
          </w:p>
        </w:tc>
      </w:tr>
      <w:tr w:rsidR="006120ED" w:rsidRPr="001D2E41" w:rsidTr="009C755E">
        <w:trPr>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color w:val="000000"/>
                <w:kern w:val="0"/>
                <w:sz w:val="18"/>
                <w:szCs w:val="18"/>
              </w:rPr>
            </w:pPr>
            <w:r w:rsidRPr="001D2E41">
              <w:rPr>
                <w:rFonts w:ascii="微软雅黑" w:eastAsia="微软雅黑" w:hAnsi="微软雅黑" w:cs="Arial" w:hint="eastAsia"/>
                <w:color w:val="000000"/>
                <w:kern w:val="0"/>
                <w:sz w:val="18"/>
                <w:szCs w:val="18"/>
              </w:rPr>
              <w:t>酒店:</w:t>
            </w:r>
            <w:r w:rsidRPr="001D2E41">
              <w:rPr>
                <w:rFonts w:ascii="微软雅黑" w:eastAsia="微软雅黑" w:hAnsi="微软雅黑" w:cs="Arial" w:hint="eastAsia"/>
                <w:color w:val="000000"/>
                <w:sz w:val="18"/>
                <w:szCs w:val="18"/>
              </w:rPr>
              <w:t>阿布扎比国际</w:t>
            </w:r>
            <w:r w:rsidR="0028305C">
              <w:rPr>
                <w:rFonts w:ascii="微软雅黑" w:eastAsia="微软雅黑" w:hAnsi="微软雅黑" w:cs="Arial" w:hint="eastAsia"/>
                <w:color w:val="000000"/>
                <w:sz w:val="18"/>
                <w:szCs w:val="18"/>
              </w:rPr>
              <w:t>四</w:t>
            </w:r>
            <w:r>
              <w:rPr>
                <w:rFonts w:ascii="微软雅黑" w:eastAsia="微软雅黑" w:hAnsi="微软雅黑" w:cs="Arial" w:hint="eastAsia"/>
                <w:color w:val="000000"/>
                <w:sz w:val="18"/>
                <w:szCs w:val="18"/>
              </w:rPr>
              <w:t>星</w:t>
            </w:r>
            <w:r w:rsidRPr="001D2E41">
              <w:rPr>
                <w:rFonts w:ascii="微软雅黑" w:eastAsia="微软雅黑" w:hAnsi="微软雅黑" w:cs="Arial" w:hint="eastAsia"/>
                <w:color w:val="000000"/>
                <w:sz w:val="18"/>
                <w:szCs w:val="18"/>
              </w:rPr>
              <w:t>酒店</w:t>
            </w:r>
          </w:p>
        </w:tc>
        <w:tc>
          <w:tcPr>
            <w:tcW w:w="2452" w:type="dxa"/>
            <w:gridSpan w:val="2"/>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color w:val="000000"/>
                <w:kern w:val="0"/>
                <w:sz w:val="18"/>
                <w:szCs w:val="18"/>
              </w:rPr>
            </w:pPr>
            <w:r w:rsidRPr="001D2E41">
              <w:rPr>
                <w:rFonts w:ascii="微软雅黑" w:eastAsia="微软雅黑" w:hAnsi="微软雅黑" w:cs="Arial" w:hint="eastAsia"/>
                <w:color w:val="000000"/>
                <w:kern w:val="0"/>
                <w:sz w:val="18"/>
                <w:szCs w:val="18"/>
              </w:rPr>
              <w:t xml:space="preserve">用餐:  </w:t>
            </w:r>
            <w:r w:rsidR="00D40E35">
              <w:rPr>
                <w:rFonts w:ascii="微软雅黑" w:eastAsia="微软雅黑" w:hAnsi="微软雅黑" w:cs="Arial" w:hint="eastAsia"/>
                <w:color w:val="000000"/>
                <w:kern w:val="0"/>
                <w:sz w:val="18"/>
                <w:szCs w:val="18"/>
              </w:rPr>
              <w:t>早</w:t>
            </w:r>
            <w:r w:rsidRPr="001D2E41">
              <w:rPr>
                <w:rFonts w:ascii="微软雅黑" w:eastAsia="微软雅黑" w:hAnsi="微软雅黑" w:cs="Arial" w:hint="eastAsia"/>
                <w:color w:val="000000"/>
                <w:kern w:val="0"/>
                <w:sz w:val="18"/>
                <w:szCs w:val="18"/>
              </w:rPr>
              <w:t>/中/X</w:t>
            </w:r>
          </w:p>
        </w:tc>
        <w:tc>
          <w:tcPr>
            <w:tcW w:w="3046"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color w:val="000000"/>
                <w:kern w:val="0"/>
                <w:sz w:val="18"/>
                <w:szCs w:val="18"/>
              </w:rPr>
            </w:pPr>
            <w:r w:rsidRPr="001D2E41">
              <w:rPr>
                <w:rFonts w:ascii="微软雅黑" w:eastAsia="微软雅黑" w:hAnsi="微软雅黑" w:cs="Arial" w:hint="eastAsia"/>
                <w:color w:val="000000"/>
                <w:kern w:val="0"/>
                <w:sz w:val="18"/>
                <w:szCs w:val="18"/>
              </w:rPr>
              <w:t xml:space="preserve">交通:    </w:t>
            </w:r>
            <w:r>
              <w:rPr>
                <w:rFonts w:ascii="微软雅黑" w:eastAsia="微软雅黑" w:hAnsi="微软雅黑" w:cs="Arial" w:hint="eastAsia"/>
                <w:color w:val="000000"/>
                <w:kern w:val="0"/>
                <w:sz w:val="18"/>
                <w:szCs w:val="18"/>
              </w:rPr>
              <w:t>飞机/</w:t>
            </w:r>
            <w:r w:rsidRPr="001D2E41">
              <w:rPr>
                <w:rFonts w:ascii="微软雅黑" w:eastAsia="微软雅黑" w:hAnsi="微软雅黑" w:cs="Arial" w:hint="eastAsia"/>
                <w:color w:val="000000"/>
                <w:kern w:val="0"/>
                <w:sz w:val="18"/>
                <w:szCs w:val="18"/>
              </w:rPr>
              <w:t xml:space="preserve">汽车 </w:t>
            </w:r>
          </w:p>
        </w:tc>
      </w:tr>
      <w:tr w:rsidR="006120ED" w:rsidRPr="0093672D" w:rsidTr="008E7E3B">
        <w:trPr>
          <w:trHeight w:val="841"/>
          <w:jc w:val="center"/>
        </w:trPr>
        <w:tc>
          <w:tcPr>
            <w:tcW w:w="1150" w:type="dxa"/>
            <w:vMerge w:val="restart"/>
            <w:shd w:val="clear" w:color="auto" w:fill="auto"/>
          </w:tcPr>
          <w:p w:rsidR="006120ED" w:rsidRPr="001D2E41" w:rsidRDefault="006120ED" w:rsidP="009C755E">
            <w:pPr>
              <w:spacing w:line="400" w:lineRule="exact"/>
              <w:jc w:val="center"/>
              <w:rPr>
                <w:rFonts w:ascii="微软雅黑" w:eastAsia="微软雅黑" w:hAnsi="微软雅黑"/>
                <w:kern w:val="0"/>
                <w:sz w:val="18"/>
                <w:szCs w:val="18"/>
              </w:rPr>
            </w:pPr>
            <w:r w:rsidRPr="001D2E41">
              <w:rPr>
                <w:rFonts w:ascii="微软雅黑" w:eastAsia="微软雅黑" w:hAnsi="微软雅黑"/>
                <w:kern w:val="0"/>
                <w:sz w:val="18"/>
                <w:szCs w:val="18"/>
              </w:rPr>
              <w:t>第三天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shd w:val="clear" w:color="auto" w:fill="auto"/>
          </w:tcPr>
          <w:p w:rsidR="006120ED" w:rsidRPr="001D2E41" w:rsidRDefault="009D09D6" w:rsidP="009C755E">
            <w:pPr>
              <w:tabs>
                <w:tab w:val="left" w:pos="3291"/>
                <w:tab w:val="center" w:pos="5386"/>
              </w:tabs>
              <w:spacing w:line="400" w:lineRule="exact"/>
              <w:rPr>
                <w:rFonts w:ascii="微软雅黑" w:eastAsia="微软雅黑" w:hAnsi="微软雅黑" w:cs="Arial"/>
                <w:b/>
                <w:color w:val="000000"/>
                <w:kern w:val="0"/>
                <w:sz w:val="18"/>
                <w:szCs w:val="18"/>
              </w:rPr>
            </w:pPr>
            <w:r w:rsidRPr="001D2E41">
              <w:rPr>
                <w:rFonts w:ascii="微软雅黑" w:eastAsia="微软雅黑" w:hAnsi="微软雅黑" w:hint="eastAsia"/>
                <w:noProof/>
                <w:color w:val="000000"/>
                <w:sz w:val="18"/>
                <w:szCs w:val="18"/>
              </w:rPr>
              <w:drawing>
                <wp:anchor distT="0" distB="0" distL="114300" distR="114300" simplePos="0" relativeHeight="251613184" behindDoc="0" locked="0" layoutInCell="1" allowOverlap="1">
                  <wp:simplePos x="0" y="0"/>
                  <wp:positionH relativeFrom="margin">
                    <wp:posOffset>3821430</wp:posOffset>
                  </wp:positionH>
                  <wp:positionV relativeFrom="margin">
                    <wp:posOffset>5080</wp:posOffset>
                  </wp:positionV>
                  <wp:extent cx="1858645" cy="116332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8645" cy="1163320"/>
                          </a:xfrm>
                          <a:prstGeom prst="rect">
                            <a:avLst/>
                          </a:prstGeom>
                          <a:noFill/>
                          <a:ln>
                            <a:noFill/>
                          </a:ln>
                        </pic:spPr>
                      </pic:pic>
                    </a:graphicData>
                  </a:graphic>
                </wp:anchor>
              </w:drawing>
            </w:r>
            <w:r w:rsidR="006120ED" w:rsidRPr="001D2E41">
              <w:rPr>
                <w:rFonts w:ascii="微软雅黑" w:eastAsia="微软雅黑" w:hAnsi="微软雅黑" w:cs="Arial" w:hint="eastAsia"/>
                <w:b/>
                <w:sz w:val="18"/>
                <w:szCs w:val="18"/>
              </w:rPr>
              <w:t>阿布扎比</w:t>
            </w:r>
            <w:r w:rsidR="00D2641D" w:rsidRPr="001D2E41">
              <w:rPr>
                <w:rFonts w:ascii="微软雅黑" w:eastAsia="微软雅黑" w:hAnsi="微软雅黑" w:cs="Arial" w:hint="eastAsia"/>
                <w:b/>
                <w:color w:val="000000"/>
                <w:sz w:val="18"/>
                <w:szCs w:val="18"/>
              </w:rPr>
              <w:sym w:font="Webdings" w:char="F076"/>
            </w:r>
            <w:r w:rsidR="00D2641D">
              <w:rPr>
                <w:rFonts w:ascii="微软雅黑" w:eastAsia="微软雅黑" w:hAnsi="微软雅黑" w:cs="Arial" w:hint="eastAsia"/>
                <w:b/>
                <w:color w:val="000000"/>
                <w:sz w:val="18"/>
                <w:szCs w:val="18"/>
              </w:rPr>
              <w:t>迪拜</w:t>
            </w:r>
          </w:p>
          <w:p w:rsidR="00A21AD2" w:rsidRPr="00DB47AC" w:rsidRDefault="00D2641D" w:rsidP="00B255CF">
            <w:pPr>
              <w:spacing w:line="400" w:lineRule="exact"/>
              <w:rPr>
                <w:rFonts w:ascii="微软雅黑" w:eastAsia="微软雅黑" w:hAnsi="微软雅黑" w:cs="Arial"/>
                <w:sz w:val="18"/>
                <w:szCs w:val="18"/>
              </w:rPr>
            </w:pPr>
            <w:r>
              <w:rPr>
                <w:rFonts w:ascii="微软雅黑" w:eastAsia="微软雅黑" w:hAnsi="微软雅黑" w:cs="Arial" w:hint="eastAsia"/>
                <w:bCs/>
                <w:caps/>
                <w:sz w:val="18"/>
                <w:szCs w:val="18"/>
              </w:rPr>
              <w:t>今日</w:t>
            </w:r>
            <w:r>
              <w:rPr>
                <w:rFonts w:ascii="微软雅黑" w:eastAsia="微软雅黑" w:hAnsi="微软雅黑" w:cs="Arial"/>
                <w:bCs/>
                <w:caps/>
                <w:sz w:val="18"/>
                <w:szCs w:val="18"/>
              </w:rPr>
              <w:t>早餐后，</w:t>
            </w:r>
            <w:r w:rsidR="008E7E3B">
              <w:rPr>
                <w:rFonts w:ascii="微软雅黑" w:eastAsia="微软雅黑" w:hAnsi="微软雅黑" w:cs="Arial" w:hint="eastAsia"/>
                <w:bCs/>
                <w:caps/>
                <w:sz w:val="18"/>
                <w:szCs w:val="18"/>
              </w:rPr>
              <w:t>乘车</w:t>
            </w:r>
            <w:r w:rsidR="009D09D6">
              <w:rPr>
                <w:rFonts w:ascii="微软雅黑" w:eastAsia="微软雅黑" w:hAnsi="微软雅黑" w:cs="Arial"/>
                <w:bCs/>
                <w:caps/>
                <w:sz w:val="18"/>
                <w:szCs w:val="18"/>
              </w:rPr>
              <w:t>返回迪拜</w:t>
            </w:r>
            <w:r w:rsidR="009D09D6">
              <w:rPr>
                <w:rFonts w:ascii="微软雅黑" w:eastAsia="微软雅黑" w:hAnsi="微软雅黑" w:cs="Arial" w:hint="eastAsia"/>
                <w:bCs/>
                <w:caps/>
                <w:sz w:val="18"/>
                <w:szCs w:val="18"/>
              </w:rPr>
              <w:t>。抵达后</w:t>
            </w:r>
            <w:r w:rsidR="009D09D6" w:rsidRPr="00C30E31">
              <w:rPr>
                <w:rFonts w:ascii="微软雅黑" w:eastAsia="微软雅黑" w:hAnsi="微软雅黑" w:cs="Arial" w:hint="eastAsia"/>
                <w:sz w:val="18"/>
                <w:szCs w:val="18"/>
              </w:rPr>
              <w:t>参观</w:t>
            </w:r>
            <w:r w:rsidR="009D09D6" w:rsidRPr="00C30E31">
              <w:rPr>
                <w:rFonts w:ascii="微软雅黑" w:eastAsia="微软雅黑" w:hAnsi="微软雅黑" w:cs="Arial" w:hint="eastAsia"/>
                <w:b/>
                <w:sz w:val="18"/>
                <w:szCs w:val="18"/>
              </w:rPr>
              <w:t>迪拜博物馆</w:t>
            </w:r>
            <w:r w:rsidR="009D09D6" w:rsidRPr="00C30E31">
              <w:rPr>
                <w:rFonts w:ascii="微软雅黑" w:eastAsia="微软雅黑" w:hAnsi="微软雅黑" w:cs="Arial" w:hint="eastAsia"/>
                <w:sz w:val="18"/>
                <w:szCs w:val="18"/>
              </w:rPr>
              <w:t>（入内参观约：30</w:t>
            </w:r>
            <w:r w:rsidR="009D09D6">
              <w:rPr>
                <w:rFonts w:ascii="微软雅黑" w:eastAsia="微软雅黑" w:hAnsi="微软雅黑" w:cs="Arial" w:hint="eastAsia"/>
                <w:sz w:val="18"/>
                <w:szCs w:val="18"/>
              </w:rPr>
              <w:t>分钟左右），了解阿联酋的建国历史及手工艺术发展等。</w:t>
            </w:r>
            <w:r w:rsidR="009D09D6" w:rsidRPr="00C30E31">
              <w:rPr>
                <w:rFonts w:ascii="微软雅黑" w:eastAsia="微软雅黑" w:hAnsi="微软雅黑" w:hint="eastAsia"/>
                <w:sz w:val="18"/>
                <w:szCs w:val="18"/>
              </w:rPr>
              <w:t>随后前往</w:t>
            </w:r>
            <w:r w:rsidR="009D09D6">
              <w:rPr>
                <w:rFonts w:ascii="微软雅黑" w:eastAsia="微软雅黑" w:hAnsi="微软雅黑" w:hint="eastAsia"/>
                <w:b/>
                <w:sz w:val="18"/>
                <w:szCs w:val="18"/>
              </w:rPr>
              <w:t>伊斯兰艺术中心、皮草店</w:t>
            </w:r>
            <w:r w:rsidR="009D09D6" w:rsidRPr="00C30E31">
              <w:rPr>
                <w:rFonts w:ascii="微软雅黑" w:eastAsia="微软雅黑" w:hAnsi="微软雅黑" w:hint="eastAsia"/>
                <w:sz w:val="18"/>
                <w:szCs w:val="18"/>
              </w:rPr>
              <w:t>（各参观</w:t>
            </w:r>
            <w:r w:rsidR="009D09D6">
              <w:rPr>
                <w:rFonts w:ascii="微软雅黑" w:eastAsia="微软雅黑" w:hAnsi="微软雅黑"/>
                <w:sz w:val="18"/>
                <w:szCs w:val="18"/>
              </w:rPr>
              <w:t>1</w:t>
            </w:r>
            <w:r w:rsidR="009D09D6">
              <w:rPr>
                <w:rFonts w:ascii="微软雅黑" w:eastAsia="微软雅黑" w:hAnsi="微软雅黑" w:hint="eastAsia"/>
                <w:sz w:val="18"/>
                <w:szCs w:val="18"/>
              </w:rPr>
              <w:t>小时</w:t>
            </w:r>
            <w:r w:rsidR="009D09D6" w:rsidRPr="00C30E31">
              <w:rPr>
                <w:rFonts w:ascii="微软雅黑" w:eastAsia="微软雅黑" w:hAnsi="微软雅黑" w:hint="eastAsia"/>
                <w:sz w:val="18"/>
                <w:szCs w:val="18"/>
              </w:rPr>
              <w:t>左右），了解独特的文化和艺术，并可以挑选心仪的艺术品。</w:t>
            </w:r>
            <w:r w:rsidR="009D09D6">
              <w:rPr>
                <w:rFonts w:ascii="微软雅黑" w:eastAsia="微软雅黑" w:hAnsi="微软雅黑" w:hint="eastAsia"/>
                <w:bCs/>
                <w:sz w:val="18"/>
                <w:szCs w:val="18"/>
              </w:rPr>
              <w:t>随后</w:t>
            </w:r>
            <w:r w:rsidR="009D09D6">
              <w:rPr>
                <w:rFonts w:ascii="微软雅黑" w:eastAsia="微软雅黑" w:hAnsi="微软雅黑"/>
                <w:bCs/>
                <w:sz w:val="18"/>
                <w:szCs w:val="18"/>
              </w:rPr>
              <w:t>前往</w:t>
            </w:r>
            <w:r w:rsidR="009D09D6" w:rsidRPr="00C30E31">
              <w:rPr>
                <w:rFonts w:ascii="微软雅黑" w:eastAsia="微软雅黑" w:hAnsi="微软雅黑" w:hint="eastAsia"/>
                <w:b/>
                <w:sz w:val="18"/>
                <w:szCs w:val="18"/>
              </w:rPr>
              <w:t>迪拜塔</w:t>
            </w:r>
            <w:r w:rsidR="009D09D6" w:rsidRPr="00C30E31">
              <w:rPr>
                <w:rFonts w:ascii="微软雅黑" w:eastAsia="微软雅黑" w:hAnsi="微软雅黑" w:hint="eastAsia"/>
                <w:bCs/>
                <w:sz w:val="18"/>
                <w:szCs w:val="18"/>
              </w:rPr>
              <w:t>（</w:t>
            </w:r>
            <w:r w:rsidR="009D09D6" w:rsidRPr="00C30E31">
              <w:rPr>
                <w:rFonts w:ascii="微软雅黑" w:eastAsia="微软雅黑" w:hAnsi="微软雅黑" w:cs="Arial" w:hint="eastAsia"/>
                <w:sz w:val="18"/>
                <w:szCs w:val="18"/>
              </w:rPr>
              <w:t>外观</w:t>
            </w:r>
            <w:r w:rsidR="009D09D6" w:rsidRPr="00C30E31">
              <w:rPr>
                <w:rFonts w:ascii="微软雅黑" w:eastAsia="微软雅黑" w:hAnsi="微软雅黑" w:hint="eastAsia"/>
                <w:bCs/>
                <w:sz w:val="18"/>
                <w:szCs w:val="18"/>
              </w:rPr>
              <w:t>），</w:t>
            </w:r>
            <w:r w:rsidR="009D09D6" w:rsidRPr="00C30E31">
              <w:rPr>
                <w:rFonts w:ascii="微软雅黑" w:eastAsia="微软雅黑" w:hAnsi="微软雅黑" w:cs="Arial" w:hint="eastAsia"/>
                <w:bCs/>
                <w:sz w:val="18"/>
                <w:szCs w:val="18"/>
              </w:rPr>
              <w:t>它有160层，总高828米。建筑设计采用了一种具有挑战性的单式结构，由连为一体的管状多塔组成，具有太空时代风格的外形，基座周围采用了富有伊斯兰建筑风格的 几何图形--六瓣的沙漠之花。</w:t>
            </w:r>
            <w:r w:rsidR="009D09D6">
              <w:rPr>
                <w:rFonts w:ascii="微软雅黑" w:eastAsia="微软雅黑" w:hAnsi="微软雅黑" w:cs="Arial" w:hint="eastAsia"/>
                <w:sz w:val="18"/>
                <w:szCs w:val="18"/>
              </w:rPr>
              <w:t>前往迪拜著名的步行街商圈</w:t>
            </w:r>
            <w:r w:rsidR="009D09D6" w:rsidRPr="00C46ECB">
              <w:rPr>
                <w:rFonts w:ascii="微软雅黑" w:eastAsia="微软雅黑" w:hAnsi="微软雅黑" w:cs="Arial" w:hint="eastAsia"/>
                <w:b/>
                <w:sz w:val="18"/>
                <w:szCs w:val="18"/>
              </w:rPr>
              <w:t>City Walk（城市漫步），</w:t>
            </w:r>
            <w:r w:rsidR="009D09D6">
              <w:rPr>
                <w:rFonts w:ascii="微软雅黑" w:eastAsia="微软雅黑" w:hAnsi="微软雅黑" w:cs="Arial" w:hint="eastAsia"/>
                <w:sz w:val="18"/>
                <w:szCs w:val="18"/>
              </w:rPr>
              <w:t>商圈的设计、环境的风格、品牌定位都与迪拜其他商圈不同，更加亲和东亚人的购物习惯，是您在迪拜必选的一条精品步行商区。中央的人造水池，还有必须打卡的涂鸦墙，更有大型VR技术打造的室内主题乐园，走走逛逛，感受迪拜的慢生活。</w:t>
            </w:r>
            <w:r w:rsidR="009D09D6">
              <w:rPr>
                <w:rFonts w:ascii="微软雅黑" w:eastAsia="微软雅黑" w:hAnsi="微软雅黑" w:cs="Arial"/>
                <w:bCs/>
                <w:sz w:val="18"/>
                <w:szCs w:val="18"/>
              </w:rPr>
              <w:t>前往酒店休息</w:t>
            </w:r>
            <w:r w:rsidR="009D09D6">
              <w:rPr>
                <w:rFonts w:ascii="微软雅黑" w:eastAsia="微软雅黑" w:hAnsi="微软雅黑" w:cs="Arial" w:hint="eastAsia"/>
                <w:bCs/>
                <w:sz w:val="18"/>
                <w:szCs w:val="18"/>
              </w:rPr>
              <w:t>。</w:t>
            </w:r>
          </w:p>
        </w:tc>
      </w:tr>
      <w:tr w:rsidR="006120ED" w:rsidRPr="001D2E41" w:rsidTr="009C755E">
        <w:trPr>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酒店：</w:t>
            </w:r>
            <w:r w:rsidR="0028305C">
              <w:rPr>
                <w:rFonts w:ascii="微软雅黑" w:eastAsia="微软雅黑" w:hAnsi="微软雅黑" w:cs="Arial" w:hint="eastAsia"/>
                <w:color w:val="000000"/>
                <w:sz w:val="18"/>
                <w:szCs w:val="18"/>
              </w:rPr>
              <w:t>迪拜</w:t>
            </w:r>
            <w:r w:rsidR="0028305C">
              <w:rPr>
                <w:rFonts w:ascii="微软雅黑" w:eastAsia="微软雅黑" w:hAnsi="微软雅黑" w:cs="Arial"/>
                <w:color w:val="000000"/>
                <w:sz w:val="18"/>
                <w:szCs w:val="18"/>
              </w:rPr>
              <w:t>国际四星</w:t>
            </w:r>
            <w:r w:rsidRPr="001D2E41">
              <w:rPr>
                <w:rFonts w:ascii="微软雅黑" w:eastAsia="微软雅黑" w:hAnsi="微软雅黑" w:cs="Arial" w:hint="eastAsia"/>
                <w:color w:val="000000"/>
                <w:sz w:val="18"/>
                <w:szCs w:val="18"/>
              </w:rPr>
              <w:t>酒店</w:t>
            </w:r>
          </w:p>
        </w:tc>
        <w:tc>
          <w:tcPr>
            <w:tcW w:w="2452" w:type="dxa"/>
            <w:gridSpan w:val="2"/>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用餐：　早/</w:t>
            </w:r>
            <w:r w:rsidR="00B655EA">
              <w:rPr>
                <w:rFonts w:ascii="微软雅黑" w:eastAsia="微软雅黑" w:hAnsi="微软雅黑" w:cs="Arial" w:hint="eastAsia"/>
                <w:kern w:val="0"/>
                <w:sz w:val="18"/>
                <w:szCs w:val="18"/>
              </w:rPr>
              <w:t>中</w:t>
            </w:r>
            <w:r w:rsidRPr="001D2E41">
              <w:rPr>
                <w:rFonts w:ascii="微软雅黑" w:eastAsia="微软雅黑" w:hAnsi="微软雅黑" w:cs="Arial" w:hint="eastAsia"/>
                <w:kern w:val="0"/>
                <w:sz w:val="18"/>
                <w:szCs w:val="18"/>
              </w:rPr>
              <w:t>/X</w:t>
            </w:r>
          </w:p>
        </w:tc>
        <w:tc>
          <w:tcPr>
            <w:tcW w:w="3046" w:type="dxa"/>
            <w:shd w:val="clear" w:color="auto" w:fill="auto"/>
          </w:tcPr>
          <w:p w:rsidR="006120ED" w:rsidRPr="001D2E41" w:rsidRDefault="00B655EA" w:rsidP="00A03B74">
            <w:pPr>
              <w:tabs>
                <w:tab w:val="left" w:pos="3291"/>
                <w:tab w:val="center" w:pos="5386"/>
              </w:tabs>
              <w:spacing w:line="400" w:lineRule="exact"/>
              <w:rPr>
                <w:rFonts w:ascii="微软雅黑" w:eastAsia="微软雅黑" w:hAnsi="微软雅黑" w:cs="Arial"/>
                <w:kern w:val="0"/>
                <w:sz w:val="18"/>
                <w:szCs w:val="18"/>
              </w:rPr>
            </w:pPr>
            <w:r>
              <w:rPr>
                <w:rFonts w:ascii="微软雅黑" w:eastAsia="微软雅黑" w:hAnsi="微软雅黑" w:cs="Arial" w:hint="eastAsia"/>
                <w:kern w:val="0"/>
                <w:sz w:val="18"/>
                <w:szCs w:val="18"/>
              </w:rPr>
              <w:t>交通工具　：汽车</w:t>
            </w:r>
          </w:p>
        </w:tc>
      </w:tr>
      <w:tr w:rsidR="006120ED" w:rsidRPr="001D2E41" w:rsidTr="009C755E">
        <w:trPr>
          <w:jc w:val="center"/>
        </w:trPr>
        <w:tc>
          <w:tcPr>
            <w:tcW w:w="1150" w:type="dxa"/>
            <w:vMerge w:val="restart"/>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第四天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shd w:val="clear" w:color="auto" w:fill="auto"/>
          </w:tcPr>
          <w:p w:rsidR="006120ED" w:rsidRPr="001D2E41" w:rsidRDefault="009D09D6" w:rsidP="009C755E">
            <w:pPr>
              <w:tabs>
                <w:tab w:val="left" w:pos="3291"/>
                <w:tab w:val="center" w:pos="5386"/>
              </w:tabs>
              <w:spacing w:line="400" w:lineRule="exact"/>
              <w:rPr>
                <w:rFonts w:ascii="微软雅黑" w:eastAsia="微软雅黑" w:hAnsi="微软雅黑" w:cs="Arial"/>
                <w:b/>
                <w:color w:val="000000"/>
                <w:kern w:val="0"/>
                <w:sz w:val="18"/>
                <w:szCs w:val="18"/>
              </w:rPr>
            </w:pPr>
            <w:r>
              <w:rPr>
                <w:noProof/>
              </w:rPr>
              <w:drawing>
                <wp:anchor distT="0" distB="0" distL="114300" distR="114300" simplePos="0" relativeHeight="251620352" behindDoc="0" locked="0" layoutInCell="1" allowOverlap="1">
                  <wp:simplePos x="0" y="0"/>
                  <wp:positionH relativeFrom="margin">
                    <wp:posOffset>3773170</wp:posOffset>
                  </wp:positionH>
                  <wp:positionV relativeFrom="margin">
                    <wp:posOffset>-4445</wp:posOffset>
                  </wp:positionV>
                  <wp:extent cx="1889760" cy="126682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9760" cy="1266825"/>
                          </a:xfrm>
                          <a:prstGeom prst="rect">
                            <a:avLst/>
                          </a:prstGeom>
                        </pic:spPr>
                      </pic:pic>
                    </a:graphicData>
                  </a:graphic>
                </wp:anchor>
              </w:drawing>
            </w:r>
            <w:r w:rsidR="00D2641D">
              <w:rPr>
                <w:rFonts w:ascii="微软雅黑" w:eastAsia="微软雅黑" w:hAnsi="微软雅黑" w:cs="Arial" w:hint="eastAsia"/>
                <w:b/>
                <w:sz w:val="18"/>
                <w:szCs w:val="18"/>
              </w:rPr>
              <w:t>迪拜</w:t>
            </w:r>
          </w:p>
          <w:p w:rsidR="00786991" w:rsidRDefault="00786991" w:rsidP="00786991">
            <w:pPr>
              <w:spacing w:line="400" w:lineRule="exact"/>
              <w:rPr>
                <w:rFonts w:ascii="微软雅黑" w:eastAsia="微软雅黑" w:hAnsi="微软雅黑" w:cs="Arial"/>
                <w:sz w:val="18"/>
                <w:szCs w:val="18"/>
              </w:rPr>
            </w:pPr>
            <w:bookmarkStart w:id="20" w:name="OLE_LINK79"/>
            <w:bookmarkStart w:id="21" w:name="OLE_LINK80"/>
            <w:bookmarkStart w:id="22" w:name="OLE_LINK81"/>
            <w:bookmarkStart w:id="23" w:name="OLE_LINK82"/>
            <w:bookmarkStart w:id="24" w:name="OLE_LINK23"/>
            <w:bookmarkStart w:id="25" w:name="OLE_LINK24"/>
            <w:r w:rsidRPr="00C30E31">
              <w:rPr>
                <w:rFonts w:ascii="微软雅黑" w:eastAsia="微软雅黑" w:hAnsi="微软雅黑" w:cs="Arial" w:hint="eastAsia"/>
                <w:sz w:val="18"/>
                <w:szCs w:val="18"/>
              </w:rPr>
              <w:t>今日早餐后，</w:t>
            </w:r>
            <w:r w:rsidR="008E7E3B">
              <w:rPr>
                <w:rFonts w:ascii="微软雅黑" w:eastAsia="微软雅黑" w:hAnsi="微软雅黑" w:cs="Arial" w:hint="eastAsia"/>
                <w:sz w:val="18"/>
                <w:szCs w:val="18"/>
              </w:rPr>
              <w:t>特别</w:t>
            </w:r>
            <w:r w:rsidR="008E7E3B">
              <w:rPr>
                <w:rFonts w:ascii="微软雅黑" w:eastAsia="微软雅黑" w:hAnsi="微软雅黑" w:cs="Arial"/>
                <w:sz w:val="18"/>
                <w:szCs w:val="18"/>
              </w:rPr>
              <w:t>安排</w:t>
            </w:r>
            <w:r w:rsidR="008E7E3B" w:rsidRPr="008E7E3B">
              <w:rPr>
                <w:rFonts w:ascii="微软雅黑" w:eastAsia="微软雅黑" w:hAnsi="微软雅黑" w:cs="Arial"/>
                <w:b/>
                <w:sz w:val="18"/>
                <w:szCs w:val="18"/>
              </w:rPr>
              <w:t>早冲沙项目</w:t>
            </w:r>
            <w:r w:rsidR="008E7E3B">
              <w:rPr>
                <w:rFonts w:ascii="微软雅黑" w:eastAsia="微软雅黑" w:hAnsi="微软雅黑" w:cs="Arial"/>
                <w:sz w:val="18"/>
                <w:szCs w:val="18"/>
              </w:rPr>
              <w:t>，乘坐四驱车在</w:t>
            </w:r>
            <w:r w:rsidR="008E7E3B">
              <w:rPr>
                <w:rFonts w:ascii="微软雅黑" w:eastAsia="微软雅黑" w:hAnsi="微软雅黑" w:cs="Arial" w:hint="eastAsia"/>
                <w:sz w:val="18"/>
                <w:szCs w:val="18"/>
              </w:rPr>
              <w:t>连绵</w:t>
            </w:r>
            <w:r w:rsidR="008E7E3B">
              <w:rPr>
                <w:rFonts w:ascii="微软雅黑" w:eastAsia="微软雅黑" w:hAnsi="微软雅黑" w:cs="Arial"/>
                <w:sz w:val="18"/>
                <w:szCs w:val="18"/>
              </w:rPr>
              <w:t>起伏的沙漠</w:t>
            </w:r>
            <w:r w:rsidR="008E7E3B">
              <w:rPr>
                <w:rFonts w:ascii="微软雅黑" w:eastAsia="微软雅黑" w:hAnsi="微软雅黑" w:cs="Arial" w:hint="eastAsia"/>
                <w:sz w:val="18"/>
                <w:szCs w:val="18"/>
              </w:rPr>
              <w:t>中</w:t>
            </w:r>
            <w:r w:rsidR="008E7E3B">
              <w:rPr>
                <w:rFonts w:ascii="微软雅黑" w:eastAsia="微软雅黑" w:hAnsi="微软雅黑" w:cs="Arial"/>
                <w:sz w:val="18"/>
                <w:szCs w:val="18"/>
              </w:rPr>
              <w:t>驰骋，体验沙漠中的速度与激情。</w:t>
            </w:r>
            <w:r w:rsidR="009D09D6">
              <w:rPr>
                <w:rFonts w:ascii="微软雅黑" w:eastAsia="微软雅黑" w:hAnsi="微软雅黑" w:cs="Arial" w:hint="eastAsia"/>
                <w:sz w:val="18"/>
                <w:szCs w:val="18"/>
              </w:rPr>
              <w:t>冲沙</w:t>
            </w:r>
            <w:r w:rsidR="009D09D6">
              <w:rPr>
                <w:rFonts w:ascii="微软雅黑" w:eastAsia="微软雅黑" w:hAnsi="微软雅黑" w:cs="Arial"/>
                <w:sz w:val="18"/>
                <w:szCs w:val="18"/>
              </w:rPr>
              <w:t>结束后</w:t>
            </w:r>
            <w:r w:rsidR="009D09D6">
              <w:rPr>
                <w:rFonts w:ascii="微软雅黑" w:eastAsia="微软雅黑" w:hAnsi="微软雅黑" w:cs="Arial" w:hint="eastAsia"/>
                <w:sz w:val="18"/>
                <w:szCs w:val="18"/>
              </w:rPr>
              <w:t>即可</w:t>
            </w:r>
            <w:r w:rsidR="009D09D6">
              <w:rPr>
                <w:rFonts w:ascii="微软雅黑" w:eastAsia="微软雅黑" w:hAnsi="微软雅黑" w:cs="Arial"/>
                <w:sz w:val="18"/>
                <w:szCs w:val="18"/>
              </w:rPr>
              <w:t>自由活动</w:t>
            </w:r>
            <w:r w:rsidR="009D09D6">
              <w:rPr>
                <w:rFonts w:ascii="微软雅黑" w:eastAsia="微软雅黑" w:hAnsi="微软雅黑" w:cs="Arial" w:hint="eastAsia"/>
                <w:sz w:val="18"/>
                <w:szCs w:val="18"/>
              </w:rPr>
              <w:t>。</w:t>
            </w:r>
          </w:p>
          <w:p w:rsidR="00786991" w:rsidRPr="00DB47AC" w:rsidRDefault="008E7E3B" w:rsidP="00DB47AC">
            <w:pPr>
              <w:spacing w:line="400" w:lineRule="exact"/>
              <w:rPr>
                <w:rFonts w:ascii="微软雅黑" w:eastAsia="微软雅黑" w:hAnsi="微软雅黑" w:cs="Arial"/>
                <w:b/>
                <w:color w:val="FF0000"/>
                <w:kern w:val="0"/>
                <w:sz w:val="18"/>
                <w:szCs w:val="18"/>
              </w:rPr>
            </w:pPr>
            <w:r w:rsidRPr="00DB47AC">
              <w:rPr>
                <w:rFonts w:ascii="微软雅黑" w:eastAsia="微软雅黑" w:hAnsi="微软雅黑" w:cs="Arial" w:hint="eastAsia"/>
                <w:b/>
                <w:color w:val="FF0000"/>
                <w:kern w:val="0"/>
                <w:sz w:val="18"/>
                <w:szCs w:val="18"/>
              </w:rPr>
              <w:t>小贴士</w:t>
            </w:r>
            <w:r w:rsidRPr="00DB47AC">
              <w:rPr>
                <w:rFonts w:ascii="微软雅黑" w:eastAsia="微软雅黑" w:hAnsi="微软雅黑" w:cs="Arial"/>
                <w:b/>
                <w:color w:val="FF0000"/>
                <w:kern w:val="0"/>
                <w:sz w:val="18"/>
                <w:szCs w:val="18"/>
              </w:rPr>
              <w:t>：早冲沙属于我社赠送项目，</w:t>
            </w:r>
            <w:r w:rsidRPr="00DB47AC">
              <w:rPr>
                <w:rFonts w:ascii="微软雅黑" w:eastAsia="微软雅黑" w:hAnsi="微软雅黑" w:cs="Arial" w:hint="eastAsia"/>
                <w:b/>
                <w:color w:val="FF0000"/>
                <w:kern w:val="0"/>
                <w:sz w:val="18"/>
                <w:szCs w:val="18"/>
              </w:rPr>
              <w:t>已</w:t>
            </w:r>
            <w:r w:rsidRPr="00DB47AC">
              <w:rPr>
                <w:rFonts w:ascii="微软雅黑" w:eastAsia="微软雅黑" w:hAnsi="微软雅黑" w:cs="Arial"/>
                <w:b/>
                <w:color w:val="FF0000"/>
                <w:kern w:val="0"/>
                <w:sz w:val="18"/>
                <w:szCs w:val="18"/>
              </w:rPr>
              <w:t>提前进行预订并支付预订费用</w:t>
            </w:r>
            <w:r w:rsidRPr="00DB47AC">
              <w:rPr>
                <w:rFonts w:ascii="微软雅黑" w:eastAsia="微软雅黑" w:hAnsi="微软雅黑" w:cs="Arial" w:hint="eastAsia"/>
                <w:b/>
                <w:color w:val="FF0000"/>
                <w:kern w:val="0"/>
                <w:sz w:val="18"/>
                <w:szCs w:val="18"/>
              </w:rPr>
              <w:t>。</w:t>
            </w:r>
            <w:r w:rsidRPr="00DB47AC">
              <w:rPr>
                <w:rFonts w:ascii="微软雅黑" w:eastAsia="微软雅黑" w:hAnsi="微软雅黑" w:cs="Arial"/>
                <w:b/>
                <w:color w:val="FF0000"/>
                <w:kern w:val="0"/>
                <w:sz w:val="18"/>
                <w:szCs w:val="18"/>
              </w:rPr>
              <w:t>如</w:t>
            </w:r>
            <w:r w:rsidRPr="00DB47AC">
              <w:rPr>
                <w:rFonts w:ascii="微软雅黑" w:eastAsia="微软雅黑" w:hAnsi="微软雅黑" w:cs="Arial" w:hint="eastAsia"/>
                <w:b/>
                <w:color w:val="FF0000"/>
                <w:kern w:val="0"/>
                <w:sz w:val="18"/>
                <w:szCs w:val="18"/>
              </w:rPr>
              <w:t>您</w:t>
            </w:r>
            <w:r w:rsidRPr="00DB47AC">
              <w:rPr>
                <w:rFonts w:ascii="微软雅黑" w:eastAsia="微软雅黑" w:hAnsi="微软雅黑" w:cs="Arial"/>
                <w:b/>
                <w:color w:val="FF0000"/>
                <w:kern w:val="0"/>
                <w:sz w:val="18"/>
                <w:szCs w:val="18"/>
              </w:rPr>
              <w:t>因自身原因放弃此项目，</w:t>
            </w:r>
            <w:r w:rsidRPr="00DB47AC">
              <w:rPr>
                <w:rFonts w:ascii="微软雅黑" w:eastAsia="微软雅黑" w:hAnsi="微软雅黑" w:cs="Arial" w:hint="eastAsia"/>
                <w:b/>
                <w:color w:val="FF0000"/>
                <w:kern w:val="0"/>
                <w:sz w:val="18"/>
                <w:szCs w:val="18"/>
              </w:rPr>
              <w:t>无其他项目</w:t>
            </w:r>
            <w:r w:rsidRPr="00DB47AC">
              <w:rPr>
                <w:rFonts w:ascii="微软雅黑" w:eastAsia="微软雅黑" w:hAnsi="微软雅黑" w:cs="Arial"/>
                <w:b/>
                <w:color w:val="FF0000"/>
                <w:kern w:val="0"/>
                <w:sz w:val="18"/>
                <w:szCs w:val="18"/>
              </w:rPr>
              <w:t>可以更换，且</w:t>
            </w:r>
            <w:r w:rsidRPr="00DB47AC">
              <w:rPr>
                <w:rFonts w:ascii="微软雅黑" w:eastAsia="微软雅黑" w:hAnsi="微软雅黑" w:cs="Arial" w:hint="eastAsia"/>
                <w:b/>
                <w:color w:val="FF0000"/>
                <w:kern w:val="0"/>
                <w:sz w:val="18"/>
                <w:szCs w:val="18"/>
              </w:rPr>
              <w:t>无</w:t>
            </w:r>
            <w:r w:rsidRPr="00DB47AC">
              <w:rPr>
                <w:rFonts w:ascii="微软雅黑" w:eastAsia="微软雅黑" w:hAnsi="微软雅黑" w:cs="Arial"/>
                <w:b/>
                <w:color w:val="FF0000"/>
                <w:kern w:val="0"/>
                <w:sz w:val="18"/>
                <w:szCs w:val="18"/>
              </w:rPr>
              <w:t>费用可退，敬请谅解！冲沙</w:t>
            </w:r>
            <w:r w:rsidRPr="00DB47AC">
              <w:rPr>
                <w:rFonts w:ascii="微软雅黑" w:eastAsia="微软雅黑" w:hAnsi="微软雅黑" w:cs="Arial" w:hint="eastAsia"/>
                <w:b/>
                <w:color w:val="FF0000"/>
                <w:kern w:val="0"/>
                <w:sz w:val="18"/>
                <w:szCs w:val="18"/>
              </w:rPr>
              <w:t>属于</w:t>
            </w:r>
            <w:r w:rsidRPr="00DB47AC">
              <w:rPr>
                <w:rFonts w:ascii="微软雅黑" w:eastAsia="微软雅黑" w:hAnsi="微软雅黑" w:cs="Arial"/>
                <w:b/>
                <w:color w:val="FF0000"/>
                <w:kern w:val="0"/>
                <w:sz w:val="18"/>
                <w:szCs w:val="18"/>
              </w:rPr>
              <w:t>刺激性项目，请进根据自己的身体状况酌情参加。</w:t>
            </w:r>
          </w:p>
          <w:p w:rsidR="00B255CF" w:rsidRPr="001D2E41" w:rsidRDefault="00B255CF" w:rsidP="00B255CF">
            <w:pPr>
              <w:spacing w:line="400" w:lineRule="exact"/>
              <w:rPr>
                <w:rFonts w:ascii="微软雅黑" w:eastAsia="微软雅黑" w:hAnsi="微软雅黑" w:cs="Arial"/>
                <w:b/>
                <w:kern w:val="0"/>
                <w:sz w:val="18"/>
                <w:szCs w:val="18"/>
              </w:rPr>
            </w:pPr>
            <w:r w:rsidRPr="001D2E41">
              <w:rPr>
                <w:rFonts w:ascii="微软雅黑" w:eastAsia="微软雅黑" w:hAnsi="微软雅黑" w:cs="Arial" w:hint="eastAsia"/>
                <w:b/>
                <w:kern w:val="0"/>
                <w:sz w:val="18"/>
                <w:szCs w:val="18"/>
              </w:rPr>
              <w:t>备注：自由活动期间，不含汽车、导游服务及正餐，请自理。</w:t>
            </w:r>
          </w:p>
          <w:p w:rsidR="00A21AD2" w:rsidRPr="00DB47AC" w:rsidRDefault="00B255CF" w:rsidP="00DB47AC">
            <w:pPr>
              <w:spacing w:line="400" w:lineRule="exact"/>
              <w:rPr>
                <w:rFonts w:ascii="微软雅黑" w:eastAsia="微软雅黑" w:hAnsi="微软雅黑" w:cs="Arial"/>
                <w:b/>
                <w:kern w:val="0"/>
                <w:sz w:val="18"/>
                <w:szCs w:val="18"/>
              </w:rPr>
            </w:pPr>
            <w:r w:rsidRPr="001D2E41">
              <w:rPr>
                <w:rFonts w:ascii="微软雅黑" w:eastAsia="微软雅黑" w:hAnsi="微软雅黑" w:cs="Arial" w:hint="eastAsia"/>
                <w:b/>
                <w:kern w:val="0"/>
                <w:sz w:val="18"/>
                <w:szCs w:val="18"/>
              </w:rPr>
              <w:t>小贴士：请客人离开酒店前一定要到前台拿到有酒店电话、地址等信息的名片或宣传册，以备返回酒店时向出租车司机出示。</w:t>
            </w:r>
            <w:bookmarkEnd w:id="20"/>
            <w:bookmarkEnd w:id="21"/>
            <w:bookmarkEnd w:id="22"/>
            <w:bookmarkEnd w:id="23"/>
            <w:bookmarkEnd w:id="24"/>
            <w:bookmarkEnd w:id="25"/>
          </w:p>
        </w:tc>
      </w:tr>
      <w:tr w:rsidR="006120ED" w:rsidRPr="001D2E41" w:rsidTr="009C755E">
        <w:trPr>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酒店：</w:t>
            </w:r>
            <w:r w:rsidRPr="001D2E41">
              <w:rPr>
                <w:rFonts w:ascii="微软雅黑" w:eastAsia="微软雅黑" w:hAnsi="微软雅黑" w:cs="Arial" w:hint="eastAsia"/>
                <w:color w:val="000000"/>
                <w:sz w:val="18"/>
                <w:szCs w:val="18"/>
              </w:rPr>
              <w:t>迪拜国际</w:t>
            </w:r>
            <w:r w:rsidR="0028305C">
              <w:rPr>
                <w:rFonts w:ascii="微软雅黑" w:eastAsia="微软雅黑" w:hAnsi="微软雅黑" w:cs="Arial" w:hint="eastAsia"/>
                <w:color w:val="000000"/>
                <w:sz w:val="18"/>
                <w:szCs w:val="18"/>
              </w:rPr>
              <w:t>四</w:t>
            </w:r>
            <w:r>
              <w:rPr>
                <w:rFonts w:ascii="微软雅黑" w:eastAsia="微软雅黑" w:hAnsi="微软雅黑" w:cs="Arial" w:hint="eastAsia"/>
                <w:color w:val="000000"/>
                <w:sz w:val="18"/>
                <w:szCs w:val="18"/>
              </w:rPr>
              <w:t>星</w:t>
            </w:r>
            <w:r w:rsidRPr="001D2E41">
              <w:rPr>
                <w:rFonts w:ascii="微软雅黑" w:eastAsia="微软雅黑" w:hAnsi="微软雅黑" w:cs="Arial" w:hint="eastAsia"/>
                <w:color w:val="000000"/>
                <w:sz w:val="18"/>
                <w:szCs w:val="18"/>
              </w:rPr>
              <w:t>酒店</w:t>
            </w:r>
          </w:p>
        </w:tc>
        <w:tc>
          <w:tcPr>
            <w:tcW w:w="2452" w:type="dxa"/>
            <w:gridSpan w:val="2"/>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用餐：　早/</w:t>
            </w:r>
            <w:r w:rsidR="00745891">
              <w:rPr>
                <w:rFonts w:ascii="微软雅黑" w:eastAsia="微软雅黑" w:hAnsi="微软雅黑" w:cs="Arial" w:hint="eastAsia"/>
                <w:kern w:val="0"/>
                <w:sz w:val="18"/>
                <w:szCs w:val="18"/>
              </w:rPr>
              <w:t>X</w:t>
            </w:r>
            <w:r w:rsidRPr="001D2E41">
              <w:rPr>
                <w:rFonts w:ascii="微软雅黑" w:eastAsia="微软雅黑" w:hAnsi="微软雅黑" w:cs="Arial" w:hint="eastAsia"/>
                <w:kern w:val="0"/>
                <w:sz w:val="18"/>
                <w:szCs w:val="18"/>
              </w:rPr>
              <w:t>/X</w:t>
            </w:r>
          </w:p>
        </w:tc>
        <w:tc>
          <w:tcPr>
            <w:tcW w:w="3046"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交通工具　：汽车</w:t>
            </w:r>
            <w:r w:rsidR="00B255CF">
              <w:rPr>
                <w:rFonts w:ascii="微软雅黑" w:eastAsia="微软雅黑" w:hAnsi="微软雅黑" w:cs="Arial"/>
                <w:kern w:val="0"/>
                <w:sz w:val="18"/>
                <w:szCs w:val="18"/>
              </w:rPr>
              <w:t>/</w:t>
            </w:r>
            <w:r w:rsidR="00B255CF">
              <w:rPr>
                <w:rFonts w:ascii="微软雅黑" w:eastAsia="微软雅黑" w:hAnsi="微软雅黑" w:cs="Arial" w:hint="eastAsia"/>
                <w:kern w:val="0"/>
                <w:sz w:val="18"/>
                <w:szCs w:val="18"/>
              </w:rPr>
              <w:t>自理</w:t>
            </w:r>
          </w:p>
        </w:tc>
      </w:tr>
      <w:tr w:rsidR="006120ED" w:rsidRPr="00D43418" w:rsidTr="009C755E">
        <w:trPr>
          <w:jc w:val="center"/>
        </w:trPr>
        <w:tc>
          <w:tcPr>
            <w:tcW w:w="1150" w:type="dxa"/>
            <w:vMerge w:val="restart"/>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第五天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shd w:val="clear" w:color="auto" w:fill="auto"/>
          </w:tcPr>
          <w:p w:rsidR="006120ED" w:rsidRDefault="00786991" w:rsidP="009C755E">
            <w:pPr>
              <w:tabs>
                <w:tab w:val="left" w:pos="3291"/>
                <w:tab w:val="center" w:pos="5386"/>
              </w:tabs>
              <w:spacing w:line="400" w:lineRule="exact"/>
              <w:rPr>
                <w:rFonts w:ascii="微软雅黑" w:eastAsia="微软雅黑" w:hAnsi="微软雅黑" w:cs="Arial"/>
                <w:b/>
                <w:color w:val="000000"/>
                <w:kern w:val="0"/>
                <w:sz w:val="18"/>
                <w:szCs w:val="18"/>
              </w:rPr>
            </w:pPr>
            <w:r w:rsidRPr="001D2E41">
              <w:rPr>
                <w:rFonts w:ascii="微软雅黑" w:eastAsia="微软雅黑" w:hAnsi="微软雅黑" w:cs="Arial" w:hint="eastAsia"/>
                <w:b/>
                <w:noProof/>
                <w:sz w:val="18"/>
                <w:szCs w:val="18"/>
              </w:rPr>
              <w:drawing>
                <wp:anchor distT="0" distB="0" distL="114300" distR="114300" simplePos="0" relativeHeight="251714048" behindDoc="0" locked="0" layoutInCell="1" allowOverlap="1">
                  <wp:simplePos x="0" y="0"/>
                  <wp:positionH relativeFrom="column">
                    <wp:posOffset>3954145</wp:posOffset>
                  </wp:positionH>
                  <wp:positionV relativeFrom="paragraph">
                    <wp:posOffset>9525</wp:posOffset>
                  </wp:positionV>
                  <wp:extent cx="1933575" cy="1315085"/>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315085"/>
                          </a:xfrm>
                          <a:prstGeom prst="rect">
                            <a:avLst/>
                          </a:prstGeom>
                          <a:noFill/>
                          <a:ln>
                            <a:noFill/>
                          </a:ln>
                        </pic:spPr>
                      </pic:pic>
                    </a:graphicData>
                  </a:graphic>
                </wp:anchor>
              </w:drawing>
            </w:r>
            <w:r w:rsidR="006120ED" w:rsidRPr="001D2E41">
              <w:rPr>
                <w:rFonts w:ascii="微软雅黑" w:eastAsia="微软雅黑" w:hAnsi="微软雅黑" w:cs="Arial" w:hint="eastAsia"/>
                <w:b/>
                <w:sz w:val="18"/>
                <w:szCs w:val="18"/>
              </w:rPr>
              <w:t>迪拜</w:t>
            </w:r>
            <w:r w:rsidRPr="001D2E41">
              <w:rPr>
                <w:rFonts w:ascii="微软雅黑" w:eastAsia="微软雅黑" w:hAnsi="微软雅黑" w:cs="Arial" w:hint="eastAsia"/>
                <w:b/>
                <w:color w:val="000000"/>
                <w:sz w:val="18"/>
                <w:szCs w:val="18"/>
              </w:rPr>
              <w:sym w:font="Webdings" w:char="F076"/>
            </w:r>
            <w:r>
              <w:rPr>
                <w:rFonts w:ascii="微软雅黑" w:eastAsia="微软雅黑" w:hAnsi="微软雅黑" w:cs="Arial" w:hint="eastAsia"/>
                <w:b/>
                <w:color w:val="000000"/>
                <w:sz w:val="18"/>
                <w:szCs w:val="18"/>
              </w:rPr>
              <w:t>阿治曼</w:t>
            </w:r>
            <w:r w:rsidRPr="001D2E41">
              <w:rPr>
                <w:rFonts w:ascii="微软雅黑" w:eastAsia="微软雅黑" w:hAnsi="微软雅黑" w:cs="Arial" w:hint="eastAsia"/>
                <w:b/>
                <w:color w:val="000000"/>
                <w:sz w:val="18"/>
                <w:szCs w:val="18"/>
              </w:rPr>
              <w:sym w:font="Webdings" w:char="F076"/>
            </w:r>
            <w:r>
              <w:rPr>
                <w:rFonts w:ascii="微软雅黑" w:eastAsia="微软雅黑" w:hAnsi="微软雅黑" w:cs="Arial" w:hint="eastAsia"/>
                <w:b/>
                <w:color w:val="000000"/>
                <w:sz w:val="18"/>
                <w:szCs w:val="18"/>
              </w:rPr>
              <w:t>沙迦</w:t>
            </w:r>
            <w:r w:rsidRPr="001D2E41">
              <w:rPr>
                <w:rFonts w:ascii="微软雅黑" w:eastAsia="微软雅黑" w:hAnsi="微软雅黑" w:cs="Arial" w:hint="eastAsia"/>
                <w:b/>
                <w:color w:val="000000"/>
                <w:sz w:val="18"/>
                <w:szCs w:val="18"/>
              </w:rPr>
              <w:sym w:font="Webdings" w:char="F076"/>
            </w:r>
            <w:r>
              <w:rPr>
                <w:rFonts w:ascii="微软雅黑" w:eastAsia="微软雅黑" w:hAnsi="微软雅黑" w:cs="Arial" w:hint="eastAsia"/>
                <w:b/>
                <w:color w:val="000000"/>
                <w:sz w:val="18"/>
                <w:szCs w:val="18"/>
              </w:rPr>
              <w:t>迪拜</w:t>
            </w:r>
          </w:p>
          <w:p w:rsidR="00786991" w:rsidRDefault="00786991" w:rsidP="009C755E">
            <w:pPr>
              <w:spacing w:line="400" w:lineRule="exact"/>
              <w:rPr>
                <w:rFonts w:ascii="微软雅黑" w:eastAsia="微软雅黑" w:hAnsi="微软雅黑" w:cs="Arial"/>
                <w:sz w:val="18"/>
                <w:szCs w:val="18"/>
              </w:rPr>
            </w:pPr>
            <w:r>
              <w:rPr>
                <w:rFonts w:ascii="微软雅黑" w:eastAsia="微软雅黑" w:hAnsi="微软雅黑" w:cs="Arial" w:hint="eastAsia"/>
                <w:sz w:val="18"/>
                <w:szCs w:val="18"/>
              </w:rPr>
              <w:t>今日</w:t>
            </w:r>
            <w:r>
              <w:rPr>
                <w:rFonts w:ascii="微软雅黑" w:eastAsia="微软雅黑" w:hAnsi="微软雅黑" w:cs="Arial"/>
                <w:sz w:val="18"/>
                <w:szCs w:val="18"/>
              </w:rPr>
              <w:t>早餐后，</w:t>
            </w:r>
            <w:r w:rsidR="00875EAB">
              <w:rPr>
                <w:rFonts w:ascii="微软雅黑" w:eastAsia="微软雅黑" w:hAnsi="微软雅黑"/>
                <w:sz w:val="18"/>
                <w:szCs w:val="18"/>
              </w:rPr>
              <w:t>前往</w:t>
            </w:r>
            <w:r w:rsidR="00875EAB" w:rsidRPr="00914F60">
              <w:rPr>
                <w:rFonts w:ascii="微软雅黑" w:eastAsia="微软雅黑" w:hAnsi="微软雅黑"/>
                <w:b/>
                <w:sz w:val="18"/>
                <w:szCs w:val="18"/>
              </w:rPr>
              <w:t>高级寝具博览中心</w:t>
            </w:r>
            <w:r w:rsidR="000923EF">
              <w:rPr>
                <w:rFonts w:ascii="微软雅黑" w:eastAsia="微软雅黑" w:hAnsi="微软雅黑" w:hint="eastAsia"/>
                <w:b/>
                <w:sz w:val="18"/>
                <w:szCs w:val="18"/>
              </w:rPr>
              <w:t>、</w:t>
            </w:r>
            <w:r w:rsidR="000923EF">
              <w:rPr>
                <w:rFonts w:ascii="微软雅黑" w:eastAsia="微软雅黑" w:hAnsi="微软雅黑"/>
                <w:b/>
                <w:sz w:val="18"/>
                <w:szCs w:val="18"/>
              </w:rPr>
              <w:t>珠宝店</w:t>
            </w:r>
            <w:r w:rsidR="00875EAB">
              <w:rPr>
                <w:rFonts w:ascii="微软雅黑" w:eastAsia="微软雅黑" w:hAnsi="微软雅黑"/>
                <w:sz w:val="18"/>
                <w:szCs w:val="18"/>
              </w:rPr>
              <w:t>参观</w:t>
            </w:r>
            <w:r w:rsidR="00875EAB">
              <w:rPr>
                <w:rFonts w:ascii="微软雅黑" w:eastAsia="微软雅黑" w:hAnsi="微软雅黑" w:hint="eastAsia"/>
                <w:sz w:val="18"/>
                <w:szCs w:val="18"/>
              </w:rPr>
              <w:t>（</w:t>
            </w:r>
            <w:r w:rsidR="000923EF">
              <w:rPr>
                <w:rFonts w:ascii="微软雅黑" w:eastAsia="微软雅黑" w:hAnsi="微软雅黑" w:hint="eastAsia"/>
                <w:sz w:val="18"/>
                <w:szCs w:val="18"/>
              </w:rPr>
              <w:t>各</w:t>
            </w:r>
            <w:r w:rsidR="00875EAB">
              <w:rPr>
                <w:rFonts w:ascii="微软雅黑" w:eastAsia="微软雅黑" w:hAnsi="微软雅黑" w:hint="eastAsia"/>
                <w:sz w:val="18"/>
                <w:szCs w:val="18"/>
              </w:rPr>
              <w:t>约</w:t>
            </w:r>
            <w:r w:rsidR="000923EF">
              <w:rPr>
                <w:rFonts w:ascii="微软雅黑" w:eastAsia="微软雅黑" w:hAnsi="微软雅黑" w:hint="eastAsia"/>
                <w:sz w:val="18"/>
                <w:szCs w:val="18"/>
              </w:rPr>
              <w:t>1小时</w:t>
            </w:r>
            <w:r w:rsidR="00875EAB">
              <w:rPr>
                <w:rFonts w:ascii="微软雅黑" w:eastAsia="微软雅黑" w:hAnsi="微软雅黑" w:hint="eastAsia"/>
                <w:sz w:val="18"/>
                <w:szCs w:val="18"/>
              </w:rPr>
              <w:t>）</w:t>
            </w:r>
            <w:r w:rsidR="00875EAB">
              <w:rPr>
                <w:rFonts w:ascii="微软雅黑" w:eastAsia="微软雅黑" w:hAnsi="微软雅黑"/>
                <w:sz w:val="18"/>
                <w:szCs w:val="18"/>
              </w:rPr>
              <w:t>，</w:t>
            </w:r>
            <w:r>
              <w:rPr>
                <w:rFonts w:ascii="微软雅黑" w:eastAsia="微软雅黑" w:hAnsi="微软雅黑" w:cs="Arial" w:hint="eastAsia"/>
                <w:sz w:val="18"/>
                <w:szCs w:val="18"/>
              </w:rPr>
              <w:t>乘车前往阿治曼</w:t>
            </w:r>
            <w:r>
              <w:rPr>
                <w:rFonts w:ascii="微软雅黑" w:eastAsia="微软雅黑" w:hAnsi="微软雅黑" w:cs="Arial"/>
                <w:sz w:val="18"/>
                <w:szCs w:val="18"/>
              </w:rPr>
              <w:t>酋长国，参观</w:t>
            </w:r>
            <w:r w:rsidRPr="002522E8">
              <w:rPr>
                <w:rFonts w:ascii="微软雅黑" w:eastAsia="微软雅黑" w:hAnsi="微软雅黑" w:cs="Arial"/>
                <w:b/>
                <w:sz w:val="18"/>
                <w:szCs w:val="18"/>
              </w:rPr>
              <w:t>阿治曼海</w:t>
            </w:r>
            <w:r w:rsidRPr="00A4660D">
              <w:rPr>
                <w:rFonts w:ascii="微软雅黑" w:eastAsia="微软雅黑" w:hAnsi="微软雅黑" w:cs="Arial"/>
                <w:b/>
                <w:sz w:val="18"/>
                <w:szCs w:val="18"/>
              </w:rPr>
              <w:t>滨游览</w:t>
            </w:r>
            <w:r>
              <w:rPr>
                <w:rFonts w:ascii="微软雅黑" w:eastAsia="微软雅黑" w:hAnsi="微软雅黑" w:cs="Arial" w:hint="eastAsia"/>
                <w:sz w:val="18"/>
                <w:szCs w:val="18"/>
              </w:rPr>
              <w:t>（约30分钟）</w:t>
            </w:r>
            <w:r>
              <w:rPr>
                <w:rFonts w:ascii="微软雅黑" w:eastAsia="微软雅黑" w:hAnsi="微软雅黑" w:cs="Arial"/>
                <w:sz w:val="18"/>
                <w:szCs w:val="18"/>
              </w:rPr>
              <w:t>。</w:t>
            </w:r>
            <w:r>
              <w:rPr>
                <w:rFonts w:ascii="微软雅黑" w:eastAsia="微软雅黑" w:hAnsi="微软雅黑" w:cs="Arial" w:hint="eastAsia"/>
                <w:sz w:val="18"/>
                <w:szCs w:val="18"/>
              </w:rPr>
              <w:t>之后前往沙迦酋长国，</w:t>
            </w:r>
            <w:r w:rsidRPr="00C02AAE">
              <w:rPr>
                <w:rFonts w:ascii="微软雅黑" w:eastAsia="微软雅黑" w:hAnsi="微软雅黑" w:cs="Arial" w:hint="eastAsia"/>
                <w:sz w:val="18"/>
                <w:szCs w:val="18"/>
              </w:rPr>
              <w:t>参观</w:t>
            </w:r>
            <w:r w:rsidRPr="00275EB8">
              <w:rPr>
                <w:rFonts w:ascii="微软雅黑" w:eastAsia="微软雅黑" w:hAnsi="微软雅黑" w:cs="Arial" w:hint="eastAsia"/>
                <w:b/>
                <w:sz w:val="18"/>
                <w:szCs w:val="18"/>
              </w:rPr>
              <w:t>考古博物馆、沙迦统治纪念碑、文化广场</w:t>
            </w:r>
            <w:r w:rsidRPr="00C02AAE">
              <w:rPr>
                <w:rFonts w:ascii="微软雅黑" w:eastAsia="微软雅黑" w:hAnsi="微软雅黑" w:cs="Arial" w:hint="eastAsia"/>
                <w:sz w:val="18"/>
                <w:szCs w:val="18"/>
              </w:rPr>
              <w:t>（</w:t>
            </w:r>
            <w:r>
              <w:rPr>
                <w:rFonts w:ascii="微软雅黑" w:eastAsia="微软雅黑" w:hAnsi="微软雅黑" w:cs="Arial" w:hint="eastAsia"/>
                <w:sz w:val="18"/>
                <w:szCs w:val="18"/>
              </w:rPr>
              <w:t>外观</w:t>
            </w:r>
            <w:r w:rsidRPr="00C02AAE">
              <w:rPr>
                <w:rFonts w:ascii="微软雅黑" w:eastAsia="微软雅黑" w:hAnsi="微软雅黑" w:cs="Arial" w:hint="eastAsia"/>
                <w:sz w:val="18"/>
                <w:szCs w:val="18"/>
              </w:rPr>
              <w:t>约10分钟）、</w:t>
            </w:r>
            <w:r w:rsidRPr="00844611">
              <w:rPr>
                <w:rFonts w:ascii="微软雅黑" w:eastAsia="微软雅黑" w:hAnsi="微软雅黑" w:cs="Arial" w:hint="eastAsia"/>
                <w:b/>
                <w:sz w:val="18"/>
                <w:szCs w:val="18"/>
              </w:rPr>
              <w:t>费萨尔国王清真寺</w:t>
            </w:r>
            <w:r w:rsidRPr="00C02AAE">
              <w:rPr>
                <w:rFonts w:ascii="微软雅黑" w:eastAsia="微软雅黑" w:hAnsi="微软雅黑" w:cs="Arial" w:hint="eastAsia"/>
                <w:sz w:val="18"/>
                <w:szCs w:val="18"/>
              </w:rPr>
              <w:t>（</w:t>
            </w:r>
            <w:r>
              <w:rPr>
                <w:rFonts w:ascii="微软雅黑" w:eastAsia="微软雅黑" w:hAnsi="微软雅黑" w:cs="Arial" w:hint="eastAsia"/>
                <w:sz w:val="18"/>
                <w:szCs w:val="18"/>
              </w:rPr>
              <w:t>外观</w:t>
            </w:r>
            <w:r w:rsidRPr="00C02AAE">
              <w:rPr>
                <w:rFonts w:ascii="微软雅黑" w:eastAsia="微软雅黑" w:hAnsi="微软雅黑" w:cs="Arial" w:hint="eastAsia"/>
                <w:sz w:val="18"/>
                <w:szCs w:val="18"/>
              </w:rPr>
              <w:t>约10分钟），车游</w:t>
            </w:r>
            <w:r w:rsidRPr="00844611">
              <w:rPr>
                <w:rFonts w:ascii="微软雅黑" w:eastAsia="微软雅黑" w:hAnsi="微软雅黑" w:cs="Arial" w:hint="eastAsia"/>
                <w:b/>
                <w:sz w:val="18"/>
                <w:szCs w:val="18"/>
              </w:rPr>
              <w:t>酋长皇宫</w:t>
            </w:r>
            <w:r w:rsidRPr="00C02AAE">
              <w:rPr>
                <w:rFonts w:ascii="微软雅黑" w:eastAsia="微软雅黑" w:hAnsi="微软雅黑" w:cs="Arial" w:hint="eastAsia"/>
                <w:sz w:val="18"/>
                <w:szCs w:val="18"/>
              </w:rPr>
              <w:t>，参观著名的</w:t>
            </w:r>
            <w:r w:rsidRPr="00844611">
              <w:rPr>
                <w:rFonts w:ascii="微软雅黑" w:eastAsia="微软雅黑" w:hAnsi="微软雅黑" w:cs="Arial" w:hint="eastAsia"/>
                <w:b/>
                <w:sz w:val="18"/>
                <w:szCs w:val="18"/>
              </w:rPr>
              <w:t>火车头黄金手工艺品市场</w:t>
            </w:r>
            <w:r w:rsidRPr="00C02AAE">
              <w:rPr>
                <w:rFonts w:ascii="微软雅黑" w:eastAsia="微软雅黑" w:hAnsi="微软雅黑" w:cs="Arial" w:hint="eastAsia"/>
                <w:sz w:val="18"/>
                <w:szCs w:val="18"/>
              </w:rPr>
              <w:t>（约1小时）。</w:t>
            </w:r>
            <w:r>
              <w:rPr>
                <w:rFonts w:ascii="微软雅黑" w:eastAsia="微软雅黑" w:hAnsi="微软雅黑" w:cs="Arial" w:hint="eastAsia"/>
                <w:sz w:val="18"/>
                <w:szCs w:val="18"/>
              </w:rPr>
              <w:t>随后可</w:t>
            </w:r>
            <w:r>
              <w:rPr>
                <w:rFonts w:ascii="微软雅黑" w:eastAsia="微软雅黑" w:hAnsi="微软雅黑" w:cs="Arial"/>
                <w:sz w:val="18"/>
                <w:szCs w:val="18"/>
              </w:rPr>
              <w:t>自由活动</w:t>
            </w:r>
            <w:r>
              <w:rPr>
                <w:rFonts w:ascii="微软雅黑" w:eastAsia="微软雅黑" w:hAnsi="微软雅黑" w:cs="Arial" w:hint="eastAsia"/>
                <w:sz w:val="18"/>
                <w:szCs w:val="18"/>
              </w:rPr>
              <w:t>。</w:t>
            </w:r>
          </w:p>
          <w:p w:rsidR="00786991" w:rsidRPr="001D2E41" w:rsidRDefault="00786991" w:rsidP="00786991">
            <w:pPr>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特别推荐</w:t>
            </w:r>
            <w:r w:rsidRPr="001D2E41">
              <w:rPr>
                <w:rFonts w:ascii="微软雅黑" w:eastAsia="微软雅黑" w:hAnsi="微软雅黑" w:cs="Arial" w:hint="eastAsia"/>
                <w:b/>
                <w:kern w:val="0"/>
                <w:sz w:val="18"/>
                <w:szCs w:val="18"/>
              </w:rPr>
              <w:t>哈利法塔</w:t>
            </w:r>
            <w:r w:rsidRPr="001D2E41">
              <w:rPr>
                <w:rFonts w:ascii="微软雅黑" w:eastAsia="微软雅黑" w:hAnsi="微软雅黑" w:cs="Arial" w:hint="eastAsia"/>
                <w:kern w:val="0"/>
                <w:sz w:val="18"/>
                <w:szCs w:val="18"/>
              </w:rPr>
              <w:t>游览（自费参观124层），哈利法塔高828米，楼层总数162层，造价15亿美元，大厦本身的修建耗资至少10亿美元，还不包括其内部大型购物中心、湖泊和稍矮的塔楼群的修筑费用。从哈利法塔可以俯瞰整个迪拜的城区，站在宏伟的塔顶，体验刺激感受！此外，还可以参观Dubai Mall，迪拜购物中心正是您在这座城市享受购物和娱乐的终极目的地。</w:t>
            </w:r>
          </w:p>
          <w:p w:rsidR="00786991" w:rsidRPr="001D2E41" w:rsidRDefault="00786991" w:rsidP="00786991">
            <w:pPr>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特别推荐</w:t>
            </w:r>
            <w:r w:rsidRPr="001D2E41">
              <w:rPr>
                <w:rFonts w:ascii="微软雅黑" w:eastAsia="微软雅黑" w:hAnsi="微软雅黑" w:cs="Arial" w:hint="eastAsia"/>
                <w:b/>
                <w:kern w:val="0"/>
                <w:sz w:val="18"/>
                <w:szCs w:val="18"/>
              </w:rPr>
              <w:t>朱美拉帆船七星酒店午餐/晚餐</w:t>
            </w:r>
            <w:r w:rsidRPr="001D2E41">
              <w:rPr>
                <w:rFonts w:ascii="微软雅黑" w:eastAsia="微软雅黑" w:hAnsi="微软雅黑" w:cs="Arial" w:hint="eastAsia"/>
                <w:kern w:val="0"/>
                <w:sz w:val="18"/>
                <w:szCs w:val="18"/>
              </w:rPr>
              <w:t>（自费参加），阿拉伯塔酒店即帆船酒店建立在离海岸线280米处的人工岛上。设计师糅合了新的建筑及工程科技，迷人的景致及造型，使它看上去仿佛和天空融为一体。她是世界上酒店极致的代名词，拥有全世界的关注，是一生必去的地方之一！</w:t>
            </w:r>
          </w:p>
          <w:p w:rsidR="00786991" w:rsidRPr="001D2E41" w:rsidRDefault="00786991" w:rsidP="00786991">
            <w:pPr>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特别推荐</w:t>
            </w:r>
            <w:r w:rsidRPr="001D2E41">
              <w:rPr>
                <w:rFonts w:ascii="微软雅黑" w:eastAsia="微软雅黑" w:hAnsi="微软雅黑" w:cs="Arial" w:hint="eastAsia"/>
                <w:b/>
                <w:kern w:val="0"/>
                <w:sz w:val="18"/>
                <w:szCs w:val="18"/>
              </w:rPr>
              <w:t>夜海游船</w:t>
            </w:r>
            <w:r w:rsidRPr="001D2E41">
              <w:rPr>
                <w:rFonts w:ascii="微软雅黑" w:eastAsia="微软雅黑" w:hAnsi="微软雅黑" w:cs="Arial" w:hint="eastAsia"/>
                <w:kern w:val="0"/>
                <w:sz w:val="18"/>
                <w:szCs w:val="18"/>
              </w:rPr>
              <w:t>（自费参加），想更充实的了解迪拜，想更完善您的旅行，感受宁静的游船，这是傍晚迪拜不错的选择，体验异域风情和不同文化，给您一个别样迪拜！</w:t>
            </w:r>
          </w:p>
          <w:p w:rsidR="00786991" w:rsidRPr="001D2E41" w:rsidRDefault="00786991" w:rsidP="00786991">
            <w:pPr>
              <w:spacing w:line="400" w:lineRule="exact"/>
              <w:rPr>
                <w:rFonts w:ascii="微软雅黑" w:eastAsia="微软雅黑" w:hAnsi="微软雅黑" w:cs="Arial"/>
                <w:b/>
                <w:kern w:val="0"/>
                <w:sz w:val="18"/>
                <w:szCs w:val="18"/>
              </w:rPr>
            </w:pPr>
            <w:r w:rsidRPr="001D2E41">
              <w:rPr>
                <w:rFonts w:ascii="微软雅黑" w:eastAsia="微软雅黑" w:hAnsi="微软雅黑" w:cs="Arial" w:hint="eastAsia"/>
                <w:b/>
                <w:kern w:val="0"/>
                <w:sz w:val="18"/>
                <w:szCs w:val="18"/>
              </w:rPr>
              <w:t>备注：自由活动期间，不含汽车、导游服务及正餐，请自理。</w:t>
            </w:r>
          </w:p>
          <w:p w:rsidR="00A21AD2" w:rsidRPr="00D43418" w:rsidRDefault="00786991" w:rsidP="00786991">
            <w:pPr>
              <w:spacing w:line="400" w:lineRule="exact"/>
              <w:rPr>
                <w:rFonts w:ascii="微软雅黑" w:eastAsia="微软雅黑" w:hAnsi="微软雅黑" w:cs="Arial"/>
                <w:b/>
                <w:kern w:val="0"/>
                <w:sz w:val="18"/>
                <w:szCs w:val="18"/>
              </w:rPr>
            </w:pPr>
            <w:r w:rsidRPr="001D2E41">
              <w:rPr>
                <w:rFonts w:ascii="微软雅黑" w:eastAsia="微软雅黑" w:hAnsi="微软雅黑" w:cs="Arial" w:hint="eastAsia"/>
                <w:b/>
                <w:kern w:val="0"/>
                <w:sz w:val="18"/>
                <w:szCs w:val="18"/>
              </w:rPr>
              <w:t>小贴士：请客人离开酒店前一定要到前台拿到有酒店电话、地址等信息的名片或宣传册，以备返回酒店时向出租车司机出示。</w:t>
            </w:r>
          </w:p>
        </w:tc>
      </w:tr>
      <w:tr w:rsidR="006120ED" w:rsidRPr="001D2E41" w:rsidTr="009C755E">
        <w:trPr>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 xml:space="preserve">酒店: </w:t>
            </w:r>
            <w:r>
              <w:rPr>
                <w:rFonts w:ascii="微软雅黑" w:eastAsia="微软雅黑" w:hAnsi="微软雅黑" w:cs="Arial" w:hint="eastAsia"/>
                <w:kern w:val="0"/>
                <w:sz w:val="18"/>
                <w:szCs w:val="18"/>
              </w:rPr>
              <w:t>迪拜</w:t>
            </w:r>
            <w:r w:rsidR="0028305C">
              <w:rPr>
                <w:rFonts w:ascii="微软雅黑" w:eastAsia="微软雅黑" w:hAnsi="微软雅黑" w:cs="Arial"/>
                <w:kern w:val="0"/>
                <w:sz w:val="18"/>
                <w:szCs w:val="18"/>
              </w:rPr>
              <w:t>国际</w:t>
            </w:r>
            <w:r w:rsidR="0028305C">
              <w:rPr>
                <w:rFonts w:ascii="微软雅黑" w:eastAsia="微软雅黑" w:hAnsi="微软雅黑" w:cs="Arial" w:hint="eastAsia"/>
                <w:kern w:val="0"/>
                <w:sz w:val="18"/>
                <w:szCs w:val="18"/>
              </w:rPr>
              <w:t>四</w:t>
            </w:r>
            <w:r>
              <w:rPr>
                <w:rFonts w:ascii="微软雅黑" w:eastAsia="微软雅黑" w:hAnsi="微软雅黑" w:cs="Arial"/>
                <w:kern w:val="0"/>
                <w:sz w:val="18"/>
                <w:szCs w:val="18"/>
              </w:rPr>
              <w:t>星酒店</w:t>
            </w:r>
          </w:p>
        </w:tc>
        <w:tc>
          <w:tcPr>
            <w:tcW w:w="2452" w:type="dxa"/>
            <w:gridSpan w:val="2"/>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用餐:  早</w:t>
            </w:r>
            <w:r w:rsidR="00745891">
              <w:rPr>
                <w:rFonts w:ascii="微软雅黑" w:eastAsia="微软雅黑" w:hAnsi="微软雅黑" w:cs="Arial" w:hint="eastAsia"/>
                <w:kern w:val="0"/>
                <w:sz w:val="18"/>
                <w:szCs w:val="18"/>
              </w:rPr>
              <w:t>/中</w:t>
            </w:r>
            <w:r w:rsidRPr="001D2E41">
              <w:rPr>
                <w:rFonts w:ascii="微软雅黑" w:eastAsia="微软雅黑" w:hAnsi="微软雅黑" w:cs="Arial" w:hint="eastAsia"/>
                <w:kern w:val="0"/>
                <w:sz w:val="18"/>
                <w:szCs w:val="18"/>
              </w:rPr>
              <w:t>/x</w:t>
            </w:r>
          </w:p>
        </w:tc>
        <w:tc>
          <w:tcPr>
            <w:tcW w:w="3046" w:type="dxa"/>
            <w:shd w:val="clear" w:color="auto" w:fill="auto"/>
          </w:tcPr>
          <w:p w:rsidR="006120ED" w:rsidRPr="001D2E41" w:rsidRDefault="006120ED" w:rsidP="009C755E">
            <w:pPr>
              <w:tabs>
                <w:tab w:val="left" w:pos="3291"/>
                <w:tab w:val="center" w:pos="5386"/>
              </w:tabs>
              <w:spacing w:line="400" w:lineRule="exact"/>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交通工具</w:t>
            </w:r>
            <w:r>
              <w:rPr>
                <w:rFonts w:ascii="微软雅黑" w:eastAsia="微软雅黑" w:hAnsi="微软雅黑" w:cs="Arial" w:hint="eastAsia"/>
                <w:kern w:val="0"/>
                <w:sz w:val="18"/>
                <w:szCs w:val="18"/>
              </w:rPr>
              <w:t xml:space="preserve">: </w:t>
            </w:r>
            <w:r w:rsidR="00745891">
              <w:rPr>
                <w:rFonts w:ascii="微软雅黑" w:eastAsia="微软雅黑" w:hAnsi="微软雅黑" w:cs="Arial" w:hint="eastAsia"/>
                <w:kern w:val="0"/>
                <w:sz w:val="18"/>
                <w:szCs w:val="18"/>
              </w:rPr>
              <w:t>汽车</w:t>
            </w:r>
          </w:p>
        </w:tc>
      </w:tr>
      <w:tr w:rsidR="006120ED" w:rsidRPr="001D2E41" w:rsidTr="00AF6827">
        <w:trPr>
          <w:trHeight w:val="864"/>
          <w:jc w:val="center"/>
        </w:trPr>
        <w:tc>
          <w:tcPr>
            <w:tcW w:w="1150" w:type="dxa"/>
            <w:vMerge w:val="restart"/>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lastRenderedPageBreak/>
              <w:t>第六天</w:t>
            </w:r>
          </w:p>
          <w:p w:rsidR="00AF6827" w:rsidRPr="001D2E41" w:rsidRDefault="00AF6827" w:rsidP="009C755E">
            <w:pPr>
              <w:spacing w:line="400" w:lineRule="exact"/>
              <w:jc w:val="center"/>
              <w:rPr>
                <w:rFonts w:ascii="微软雅黑" w:eastAsia="微软雅黑" w:hAnsi="微软雅黑" w:cs="Arial"/>
                <w:kern w:val="0"/>
                <w:sz w:val="18"/>
                <w:szCs w:val="18"/>
              </w:rPr>
            </w:pPr>
          </w:p>
        </w:tc>
        <w:tc>
          <w:tcPr>
            <w:tcW w:w="9138" w:type="dxa"/>
            <w:gridSpan w:val="4"/>
            <w:tcBorders>
              <w:bottom w:val="single" w:sz="4" w:space="0" w:color="auto"/>
            </w:tcBorders>
            <w:shd w:val="clear" w:color="auto" w:fill="auto"/>
          </w:tcPr>
          <w:p w:rsidR="006120ED" w:rsidRPr="008219A9" w:rsidRDefault="006120ED" w:rsidP="009C755E">
            <w:pPr>
              <w:tabs>
                <w:tab w:val="left" w:pos="3291"/>
                <w:tab w:val="center" w:pos="5386"/>
              </w:tabs>
              <w:spacing w:line="400" w:lineRule="exact"/>
              <w:rPr>
                <w:rFonts w:ascii="微软雅黑" w:eastAsia="微软雅黑" w:hAnsi="微软雅黑" w:cs="Arial"/>
                <w:b/>
                <w:kern w:val="0"/>
                <w:sz w:val="18"/>
                <w:szCs w:val="18"/>
              </w:rPr>
            </w:pPr>
            <w:r>
              <w:rPr>
                <w:rFonts w:ascii="微软雅黑" w:eastAsia="微软雅黑" w:hAnsi="微软雅黑" w:cs="Arial" w:hint="eastAsia"/>
                <w:b/>
                <w:kern w:val="0"/>
                <w:sz w:val="18"/>
                <w:szCs w:val="18"/>
              </w:rPr>
              <w:t>迪拜</w:t>
            </w:r>
            <w:r w:rsidRPr="001D2E41">
              <w:rPr>
                <w:rFonts w:ascii="微软雅黑" w:eastAsia="微软雅黑" w:hAnsi="微软雅黑" w:cs="Arial" w:hint="eastAsia"/>
                <w:b/>
                <w:bCs/>
                <w:color w:val="000000"/>
                <w:sz w:val="18"/>
                <w:szCs w:val="18"/>
              </w:rPr>
              <w:sym w:font="Wingdings" w:char="F051"/>
            </w:r>
            <w:r>
              <w:rPr>
                <w:rFonts w:ascii="微软雅黑" w:eastAsia="微软雅黑" w:hAnsi="微软雅黑" w:cs="Arial" w:hint="eastAsia"/>
                <w:b/>
                <w:kern w:val="0"/>
                <w:sz w:val="18"/>
                <w:szCs w:val="18"/>
              </w:rPr>
              <w:t xml:space="preserve">北京     </w:t>
            </w:r>
            <w:r w:rsidRPr="001D2E41">
              <w:rPr>
                <w:rFonts w:ascii="微软雅黑" w:eastAsia="微软雅黑" w:hAnsi="微软雅黑" w:cs="Arial" w:hint="eastAsia"/>
                <w:b/>
                <w:color w:val="000000"/>
                <w:kern w:val="0"/>
                <w:sz w:val="18"/>
                <w:szCs w:val="18"/>
              </w:rPr>
              <w:t xml:space="preserve">参考航班: </w:t>
            </w:r>
            <w:r w:rsidRPr="00BF66CF">
              <w:rPr>
                <w:rFonts w:ascii="微软雅黑" w:eastAsia="微软雅黑" w:hAnsi="微软雅黑" w:cs="Arial"/>
                <w:b/>
                <w:color w:val="000000"/>
                <w:kern w:val="0"/>
                <w:sz w:val="18"/>
                <w:szCs w:val="18"/>
              </w:rPr>
              <w:t>EK308 （</w:t>
            </w:r>
            <w:r w:rsidRPr="00BF66CF">
              <w:rPr>
                <w:rFonts w:ascii="微软雅黑" w:eastAsia="微软雅黑" w:hAnsi="微软雅黑" w:cs="Arial" w:hint="eastAsia"/>
                <w:b/>
                <w:color w:val="000000"/>
                <w:kern w:val="0"/>
                <w:sz w:val="18"/>
                <w:szCs w:val="18"/>
              </w:rPr>
              <w:t>10:50</w:t>
            </w:r>
            <w:r w:rsidRPr="00BF66CF">
              <w:rPr>
                <w:rFonts w:ascii="微软雅黑" w:eastAsia="微软雅黑" w:hAnsi="微软雅黑" w:cs="Arial"/>
                <w:b/>
                <w:color w:val="000000"/>
                <w:kern w:val="0"/>
                <w:sz w:val="18"/>
                <w:szCs w:val="18"/>
              </w:rPr>
              <w:t>-22</w:t>
            </w:r>
            <w:r w:rsidRPr="00BF66CF">
              <w:rPr>
                <w:rFonts w:ascii="微软雅黑" w:eastAsia="微软雅黑" w:hAnsi="微软雅黑" w:cs="Arial" w:hint="eastAsia"/>
                <w:b/>
                <w:color w:val="000000"/>
                <w:kern w:val="0"/>
                <w:sz w:val="18"/>
                <w:szCs w:val="18"/>
              </w:rPr>
              <w:t>:20</w:t>
            </w:r>
            <w:r w:rsidRPr="00BF66CF">
              <w:rPr>
                <w:rFonts w:ascii="微软雅黑" w:eastAsia="微软雅黑" w:hAnsi="微软雅黑" w:cs="Arial"/>
                <w:b/>
                <w:color w:val="000000"/>
                <w:kern w:val="0"/>
                <w:sz w:val="18"/>
                <w:szCs w:val="18"/>
              </w:rPr>
              <w:t>）</w:t>
            </w:r>
          </w:p>
          <w:p w:rsidR="006120ED" w:rsidRPr="001D2E41" w:rsidRDefault="006120ED" w:rsidP="009C755E">
            <w:pPr>
              <w:spacing w:line="400" w:lineRule="exact"/>
              <w:rPr>
                <w:rFonts w:ascii="微软雅黑" w:eastAsia="微软雅黑" w:hAnsi="微软雅黑" w:cs="Arial"/>
                <w:kern w:val="0"/>
                <w:sz w:val="18"/>
                <w:szCs w:val="18"/>
              </w:rPr>
            </w:pPr>
            <w:r>
              <w:rPr>
                <w:rFonts w:ascii="微软雅黑" w:eastAsia="微软雅黑" w:hAnsi="微软雅黑" w:cs="Arial" w:hint="eastAsia"/>
                <w:kern w:val="0"/>
                <w:sz w:val="18"/>
                <w:szCs w:val="18"/>
              </w:rPr>
              <w:t>今日乘坐</w:t>
            </w:r>
            <w:r>
              <w:rPr>
                <w:rFonts w:ascii="微软雅黑" w:eastAsia="微软雅黑" w:hAnsi="微软雅黑" w:cs="Arial"/>
                <w:kern w:val="0"/>
                <w:sz w:val="18"/>
                <w:szCs w:val="18"/>
              </w:rPr>
              <w:t>国际航班返程，抵达北京</w:t>
            </w:r>
            <w:r w:rsidRPr="001D2E41">
              <w:rPr>
                <w:rFonts w:ascii="微软雅黑" w:eastAsia="微软雅黑" w:hAnsi="微软雅黑" w:cs="Arial" w:hint="eastAsia"/>
                <w:kern w:val="0"/>
                <w:sz w:val="18"/>
                <w:szCs w:val="18"/>
              </w:rPr>
              <w:t>，</w:t>
            </w:r>
            <w:r w:rsidR="00A640EE">
              <w:rPr>
                <w:rFonts w:ascii="微软雅黑" w:eastAsia="微软雅黑" w:hAnsi="微软雅黑" w:cs="Arial" w:hint="eastAsia"/>
                <w:kern w:val="0"/>
                <w:sz w:val="18"/>
                <w:szCs w:val="18"/>
              </w:rPr>
              <w:t>（每个学校报名人数满20人安排机场接送），</w:t>
            </w:r>
            <w:r w:rsidRPr="001D2E41">
              <w:rPr>
                <w:rFonts w:ascii="微软雅黑" w:eastAsia="微软雅黑" w:hAnsi="微软雅黑" w:cs="Arial" w:hint="eastAsia"/>
                <w:kern w:val="0"/>
                <w:sz w:val="18"/>
                <w:szCs w:val="18"/>
              </w:rPr>
              <w:t>结束愉快的旅程。</w:t>
            </w:r>
          </w:p>
        </w:tc>
      </w:tr>
      <w:tr w:rsidR="006120ED" w:rsidRPr="001D2E41" w:rsidTr="009C755E">
        <w:trPr>
          <w:trHeight w:val="70"/>
          <w:jc w:val="center"/>
        </w:trPr>
        <w:tc>
          <w:tcPr>
            <w:tcW w:w="1150" w:type="dxa"/>
            <w:vMerge/>
            <w:shd w:val="clear" w:color="auto" w:fill="auto"/>
          </w:tcPr>
          <w:p w:rsidR="006120ED" w:rsidRPr="001D2E41" w:rsidRDefault="006120ED" w:rsidP="009C755E">
            <w:pPr>
              <w:spacing w:line="400" w:lineRule="exact"/>
              <w:jc w:val="center"/>
              <w:rPr>
                <w:rFonts w:ascii="微软雅黑" w:eastAsia="微软雅黑" w:hAnsi="微软雅黑" w:cs="Arial"/>
                <w:kern w:val="0"/>
                <w:sz w:val="18"/>
                <w:szCs w:val="18"/>
              </w:rPr>
            </w:pPr>
          </w:p>
        </w:tc>
        <w:tc>
          <w:tcPr>
            <w:tcW w:w="3640" w:type="dxa"/>
            <w:tcBorders>
              <w:top w:val="single" w:sz="4" w:space="0" w:color="auto"/>
              <w:right w:val="single" w:sz="4" w:space="0" w:color="auto"/>
            </w:tcBorders>
            <w:shd w:val="clear" w:color="auto" w:fill="auto"/>
          </w:tcPr>
          <w:p w:rsidR="006120ED" w:rsidRPr="001D2E41" w:rsidRDefault="006120ED" w:rsidP="009C755E">
            <w:pPr>
              <w:spacing w:line="400" w:lineRule="exact"/>
              <w:ind w:left="13" w:hangingChars="7" w:hanging="13"/>
              <w:rPr>
                <w:rFonts w:ascii="微软雅黑" w:eastAsia="微软雅黑" w:hAnsi="微软雅黑" w:cs="Arial"/>
                <w:b/>
                <w:bCs/>
                <w:color w:val="000000"/>
                <w:sz w:val="18"/>
                <w:szCs w:val="18"/>
              </w:rPr>
            </w:pPr>
            <w:r w:rsidRPr="001D2E41">
              <w:rPr>
                <w:rFonts w:ascii="微软雅黑" w:eastAsia="微软雅黑" w:hAnsi="微软雅黑" w:cs="Arial" w:hint="eastAsia"/>
                <w:kern w:val="0"/>
                <w:sz w:val="18"/>
                <w:szCs w:val="18"/>
              </w:rPr>
              <w:t>酒店：</w:t>
            </w:r>
            <w:r w:rsidRPr="0098579D">
              <w:rPr>
                <w:rFonts w:ascii="微软雅黑" w:eastAsia="微软雅黑" w:hAnsi="微软雅黑" w:cs="Arial" w:hint="eastAsia"/>
                <w:bCs/>
                <w:color w:val="000000"/>
                <w:sz w:val="18"/>
                <w:szCs w:val="18"/>
              </w:rPr>
              <w:t xml:space="preserve"> 无</w:t>
            </w:r>
          </w:p>
        </w:tc>
        <w:tc>
          <w:tcPr>
            <w:tcW w:w="2410" w:type="dxa"/>
            <w:tcBorders>
              <w:top w:val="single" w:sz="4" w:space="0" w:color="auto"/>
              <w:left w:val="single" w:sz="4" w:space="0" w:color="auto"/>
              <w:right w:val="single" w:sz="4" w:space="0" w:color="auto"/>
            </w:tcBorders>
            <w:shd w:val="clear" w:color="auto" w:fill="auto"/>
          </w:tcPr>
          <w:p w:rsidR="006120ED" w:rsidRPr="001D2E41" w:rsidRDefault="006120ED" w:rsidP="009C755E">
            <w:pPr>
              <w:spacing w:line="400" w:lineRule="exact"/>
              <w:ind w:left="13" w:hangingChars="7" w:hanging="13"/>
              <w:rPr>
                <w:rFonts w:ascii="微软雅黑" w:eastAsia="微软雅黑" w:hAnsi="微软雅黑" w:cs="Arial"/>
                <w:b/>
                <w:bCs/>
                <w:color w:val="000000"/>
                <w:sz w:val="18"/>
                <w:szCs w:val="18"/>
              </w:rPr>
            </w:pPr>
            <w:r w:rsidRPr="001D2E41">
              <w:rPr>
                <w:rFonts w:ascii="微软雅黑" w:eastAsia="微软雅黑" w:hAnsi="微软雅黑" w:cs="Arial" w:hint="eastAsia"/>
                <w:kern w:val="0"/>
                <w:sz w:val="18"/>
                <w:szCs w:val="18"/>
              </w:rPr>
              <w:t>用餐：X/X/X</w:t>
            </w:r>
          </w:p>
        </w:tc>
        <w:tc>
          <w:tcPr>
            <w:tcW w:w="3088" w:type="dxa"/>
            <w:gridSpan w:val="2"/>
            <w:tcBorders>
              <w:top w:val="single" w:sz="4" w:space="0" w:color="auto"/>
              <w:left w:val="single" w:sz="4" w:space="0" w:color="auto"/>
            </w:tcBorders>
            <w:shd w:val="clear" w:color="auto" w:fill="auto"/>
          </w:tcPr>
          <w:p w:rsidR="006120ED" w:rsidRPr="001D2E41" w:rsidRDefault="006120ED" w:rsidP="009C755E">
            <w:pPr>
              <w:spacing w:line="400" w:lineRule="exact"/>
              <w:ind w:left="13" w:hangingChars="7" w:hanging="13"/>
              <w:rPr>
                <w:rFonts w:ascii="微软雅黑" w:eastAsia="微软雅黑" w:hAnsi="微软雅黑" w:cs="Arial"/>
                <w:b/>
                <w:bCs/>
                <w:color w:val="000000"/>
                <w:sz w:val="18"/>
                <w:szCs w:val="18"/>
              </w:rPr>
            </w:pPr>
            <w:r w:rsidRPr="001D2E41">
              <w:rPr>
                <w:rFonts w:ascii="微软雅黑" w:eastAsia="微软雅黑" w:hAnsi="微软雅黑" w:cs="Arial" w:hint="eastAsia"/>
                <w:kern w:val="0"/>
                <w:sz w:val="18"/>
                <w:szCs w:val="18"/>
              </w:rPr>
              <w:t>交通工具：汽车/飞机</w:t>
            </w:r>
          </w:p>
        </w:tc>
      </w:tr>
    </w:tbl>
    <w:p w:rsidR="00795E5B" w:rsidRPr="00795E5B" w:rsidRDefault="00795E5B" w:rsidP="00152C37">
      <w:pPr>
        <w:tabs>
          <w:tab w:val="num" w:pos="900"/>
        </w:tabs>
        <w:ind w:leftChars="-135" w:left="-282" w:hanging="1"/>
        <w:jc w:val="left"/>
        <w:rPr>
          <w:rFonts w:ascii="微软雅黑" w:eastAsia="微软雅黑" w:hAnsi="微软雅黑"/>
          <w:b/>
          <w:sz w:val="18"/>
          <w:szCs w:val="18"/>
          <w:bdr w:val="single" w:sz="4" w:space="0" w:color="auto"/>
        </w:rPr>
      </w:pPr>
    </w:p>
    <w:p w:rsidR="00A640EE" w:rsidRDefault="00152C37" w:rsidP="00A640EE">
      <w:pPr>
        <w:tabs>
          <w:tab w:val="num" w:pos="900"/>
        </w:tabs>
        <w:ind w:leftChars="-135" w:left="-282" w:hanging="1"/>
        <w:jc w:val="left"/>
        <w:rPr>
          <w:rFonts w:ascii="微软雅黑" w:eastAsia="微软雅黑" w:hAnsi="微软雅黑" w:cs="Arial"/>
          <w:b/>
          <w:kern w:val="0"/>
          <w:sz w:val="18"/>
          <w:szCs w:val="18"/>
        </w:rPr>
      </w:pPr>
      <w:r w:rsidRPr="00E31CA0">
        <w:rPr>
          <w:rFonts w:ascii="微软雅黑" w:eastAsia="微软雅黑" w:hAnsi="微软雅黑" w:hint="eastAsia"/>
          <w:b/>
          <w:sz w:val="18"/>
          <w:szCs w:val="18"/>
        </w:rPr>
        <w:t>提示：以上行程仅供参考，</w:t>
      </w:r>
      <w:r w:rsidR="00096E50" w:rsidRPr="00E31CA0">
        <w:rPr>
          <w:rFonts w:ascii="微软雅黑" w:eastAsia="微软雅黑" w:hAnsi="微软雅黑" w:hint="eastAsia"/>
          <w:b/>
          <w:sz w:val="18"/>
          <w:szCs w:val="18"/>
        </w:rPr>
        <w:t>上述行程和旅游费用等内容，我社将依据参团人数、国际航班及内陆航班、签证及目的地国的各项临时变化，保留做出相应调整的权利！</w:t>
      </w:r>
      <w:r w:rsidRPr="00E31CA0">
        <w:rPr>
          <w:rFonts w:ascii="微软雅黑" w:eastAsia="微软雅黑" w:hAnsi="微软雅黑" w:cs="Arial" w:hint="eastAsia"/>
          <w:b/>
          <w:kern w:val="0"/>
          <w:sz w:val="18"/>
          <w:szCs w:val="18"/>
        </w:rPr>
        <w:t>导游有可能会在不减少景点的前提下，根据</w:t>
      </w:r>
      <w:r w:rsidR="00096E50" w:rsidRPr="00E31CA0">
        <w:rPr>
          <w:rFonts w:ascii="微软雅黑" w:eastAsia="微软雅黑" w:hAnsi="微软雅黑" w:cs="Arial" w:hint="eastAsia"/>
          <w:b/>
          <w:kern w:val="0"/>
          <w:sz w:val="18"/>
          <w:szCs w:val="18"/>
        </w:rPr>
        <w:t>实际情况而调整行程的先后顺序！</w:t>
      </w:r>
      <w:r w:rsidRPr="00E31CA0">
        <w:rPr>
          <w:rFonts w:ascii="微软雅黑" w:eastAsia="微软雅黑" w:hAnsi="微软雅黑" w:cs="Arial" w:hint="eastAsia"/>
          <w:b/>
          <w:kern w:val="0"/>
          <w:sz w:val="18"/>
          <w:szCs w:val="18"/>
        </w:rPr>
        <w:t>我们可为您提供外币兑换服务。价格优惠、资金安全、方便快捷！详情请咨询您的旅游顾问。</w:t>
      </w:r>
      <w:bookmarkEnd w:id="16"/>
      <w:bookmarkEnd w:id="17"/>
    </w:p>
    <w:p w:rsidR="00C537E3" w:rsidRPr="00A640EE" w:rsidRDefault="00152C37" w:rsidP="00A640EE">
      <w:pPr>
        <w:tabs>
          <w:tab w:val="num" w:pos="900"/>
        </w:tabs>
        <w:ind w:leftChars="-135" w:left="-282" w:hanging="1"/>
        <w:jc w:val="left"/>
        <w:rPr>
          <w:rFonts w:ascii="微软雅黑" w:eastAsia="微软雅黑" w:hAnsi="微软雅黑"/>
          <w:b/>
          <w:sz w:val="18"/>
          <w:szCs w:val="18"/>
        </w:rPr>
      </w:pPr>
      <w:r w:rsidRPr="00E31CA0">
        <w:rPr>
          <w:rFonts w:ascii="微软雅黑" w:eastAsia="微软雅黑" w:hAnsi="微软雅黑" w:cs="Arial" w:hint="eastAsia"/>
          <w:b/>
          <w:bCs/>
          <w:sz w:val="18"/>
          <w:szCs w:val="18"/>
        </w:rPr>
        <w:t>包含</w:t>
      </w:r>
      <w:r w:rsidR="00C537E3" w:rsidRPr="00E31CA0">
        <w:rPr>
          <w:rFonts w:ascii="微软雅黑" w:eastAsia="微软雅黑" w:hAnsi="微软雅黑" w:cs="Arial" w:hint="eastAsia"/>
          <w:b/>
          <w:bCs/>
          <w:sz w:val="18"/>
          <w:szCs w:val="18"/>
        </w:rPr>
        <w:t>项目：</w:t>
      </w:r>
    </w:p>
    <w:p w:rsidR="00C537E3" w:rsidRPr="00E31CA0" w:rsidRDefault="000A3517" w:rsidP="002D589D">
      <w:pPr>
        <w:numPr>
          <w:ilvl w:val="0"/>
          <w:numId w:val="1"/>
        </w:numPr>
        <w:spacing w:line="360" w:lineRule="exact"/>
        <w:ind w:leftChars="-135" w:left="-283" w:firstLine="0"/>
        <w:rPr>
          <w:rFonts w:ascii="微软雅黑" w:eastAsia="微软雅黑" w:hAnsi="微软雅黑" w:cs="Arial"/>
          <w:sz w:val="18"/>
          <w:szCs w:val="18"/>
        </w:rPr>
      </w:pPr>
      <w:r w:rsidRPr="00E31CA0">
        <w:rPr>
          <w:rFonts w:ascii="微软雅黑" w:eastAsia="微软雅黑" w:hAnsi="微软雅黑" w:cs="Arial" w:hint="eastAsia"/>
          <w:sz w:val="18"/>
          <w:szCs w:val="18"/>
        </w:rPr>
        <w:t>机票：</w:t>
      </w:r>
      <w:r w:rsidR="00C537E3" w:rsidRPr="00E31CA0">
        <w:rPr>
          <w:rFonts w:ascii="微软雅黑" w:eastAsia="微软雅黑" w:hAnsi="微软雅黑" w:cs="Arial" w:hint="eastAsia"/>
          <w:sz w:val="18"/>
          <w:szCs w:val="18"/>
        </w:rPr>
        <w:t>北京</w:t>
      </w:r>
      <w:r w:rsidRPr="00E31CA0">
        <w:rPr>
          <w:rFonts w:ascii="微软雅黑" w:eastAsia="微软雅黑" w:hAnsi="微软雅黑" w:cs="Arial" w:hint="eastAsia"/>
          <w:sz w:val="18"/>
          <w:szCs w:val="18"/>
        </w:rPr>
        <w:t>/</w:t>
      </w:r>
      <w:r w:rsidR="00C537E3" w:rsidRPr="00E31CA0">
        <w:rPr>
          <w:rFonts w:ascii="微软雅黑" w:eastAsia="微软雅黑" w:hAnsi="微软雅黑" w:cs="Arial" w:hint="eastAsia"/>
          <w:sz w:val="18"/>
          <w:szCs w:val="18"/>
        </w:rPr>
        <w:t>迪拜</w:t>
      </w:r>
      <w:r w:rsidR="00D17C17" w:rsidRPr="00E31CA0">
        <w:rPr>
          <w:rFonts w:ascii="微软雅黑" w:eastAsia="微软雅黑" w:hAnsi="微软雅黑" w:cs="Arial" w:hint="eastAsia"/>
          <w:sz w:val="18"/>
          <w:szCs w:val="18"/>
        </w:rPr>
        <w:t>往返国际机票</w:t>
      </w:r>
      <w:r w:rsidRPr="00E31CA0">
        <w:rPr>
          <w:rFonts w:ascii="微软雅黑" w:eastAsia="微软雅黑" w:hAnsi="微软雅黑" w:cs="Arial" w:hint="eastAsia"/>
          <w:sz w:val="18"/>
          <w:szCs w:val="18"/>
        </w:rPr>
        <w:t>交通，团队经济舱</w:t>
      </w:r>
      <w:r w:rsidR="00C537E3" w:rsidRPr="00E31CA0">
        <w:rPr>
          <w:rFonts w:ascii="微软雅黑" w:eastAsia="微软雅黑" w:hAnsi="微软雅黑" w:cs="Arial" w:hint="eastAsia"/>
          <w:sz w:val="18"/>
          <w:szCs w:val="18"/>
        </w:rPr>
        <w:t>含税</w:t>
      </w:r>
      <w:r w:rsidR="00F04FF2" w:rsidRPr="00E31CA0">
        <w:rPr>
          <w:rFonts w:ascii="微软雅黑" w:eastAsia="微软雅黑" w:hAnsi="微软雅黑" w:cs="Arial" w:hint="eastAsia"/>
          <w:sz w:val="18"/>
          <w:szCs w:val="18"/>
        </w:rPr>
        <w:t>。</w:t>
      </w:r>
    </w:p>
    <w:p w:rsidR="00C537E3" w:rsidRPr="00E31CA0" w:rsidRDefault="000A3517" w:rsidP="002D589D">
      <w:pPr>
        <w:numPr>
          <w:ilvl w:val="0"/>
          <w:numId w:val="1"/>
        </w:numPr>
        <w:spacing w:line="360" w:lineRule="exact"/>
        <w:ind w:leftChars="-135" w:left="-283" w:firstLine="0"/>
        <w:rPr>
          <w:rFonts w:ascii="微软雅黑" w:eastAsia="微软雅黑" w:hAnsi="微软雅黑" w:cs="Arial"/>
          <w:sz w:val="18"/>
          <w:szCs w:val="18"/>
        </w:rPr>
      </w:pPr>
      <w:r w:rsidRPr="00E31CA0">
        <w:rPr>
          <w:rFonts w:ascii="微软雅黑" w:eastAsia="微软雅黑" w:hAnsi="微软雅黑" w:cs="Arial" w:hint="eastAsia"/>
          <w:sz w:val="18"/>
          <w:szCs w:val="18"/>
        </w:rPr>
        <w:t>酒店：</w:t>
      </w:r>
      <w:r w:rsidR="00CB6EE4">
        <w:rPr>
          <w:rFonts w:ascii="微软雅黑" w:eastAsia="微软雅黑" w:hAnsi="微软雅黑" w:cs="Arial" w:hint="eastAsia"/>
          <w:sz w:val="18"/>
          <w:szCs w:val="18"/>
        </w:rPr>
        <w:t>国际四</w:t>
      </w:r>
      <w:r w:rsidR="00957880" w:rsidRPr="00E31CA0">
        <w:rPr>
          <w:rFonts w:ascii="微软雅黑" w:eastAsia="微软雅黑" w:hAnsi="微软雅黑" w:cs="Arial" w:hint="eastAsia"/>
          <w:sz w:val="18"/>
          <w:szCs w:val="18"/>
        </w:rPr>
        <w:t>星</w:t>
      </w:r>
      <w:r w:rsidR="00C537E3" w:rsidRPr="00E31CA0">
        <w:rPr>
          <w:rFonts w:ascii="微软雅黑" w:eastAsia="微软雅黑" w:hAnsi="微软雅黑" w:cs="Arial" w:hint="eastAsia"/>
          <w:kern w:val="0"/>
          <w:sz w:val="18"/>
          <w:szCs w:val="18"/>
        </w:rPr>
        <w:t>酒店</w:t>
      </w:r>
      <w:r w:rsidR="00C537E3" w:rsidRPr="00E31CA0">
        <w:rPr>
          <w:rFonts w:ascii="微软雅黑" w:eastAsia="微软雅黑" w:hAnsi="微软雅黑" w:cs="Arial" w:hint="eastAsia"/>
          <w:sz w:val="18"/>
          <w:szCs w:val="18"/>
        </w:rPr>
        <w:t xml:space="preserve">（1/2双人标准间 </w:t>
      </w:r>
      <w:r w:rsidR="00482246" w:rsidRPr="00E31CA0">
        <w:rPr>
          <w:rFonts w:ascii="微软雅黑" w:eastAsia="微软雅黑" w:hAnsi="微软雅黑" w:cs="Arial" w:hint="eastAsia"/>
          <w:sz w:val="18"/>
          <w:szCs w:val="18"/>
        </w:rPr>
        <w:t>含</w:t>
      </w:r>
      <w:r w:rsidR="00C537E3" w:rsidRPr="00E31CA0">
        <w:rPr>
          <w:rFonts w:ascii="微软雅黑" w:eastAsia="微软雅黑" w:hAnsi="微软雅黑" w:cs="Arial" w:hint="eastAsia"/>
          <w:sz w:val="18"/>
          <w:szCs w:val="18"/>
        </w:rPr>
        <w:t>早餐）</w:t>
      </w:r>
      <w:r w:rsidR="00F75035">
        <w:rPr>
          <w:rFonts w:ascii="微软雅黑" w:eastAsia="微软雅黑" w:hAnsi="微软雅黑" w:cs="Arial" w:hint="eastAsia"/>
          <w:sz w:val="18"/>
          <w:szCs w:val="18"/>
        </w:rPr>
        <w:t>，如果遇到展会，将调整为同等级别的酒店</w:t>
      </w:r>
      <w:r w:rsidR="00C537E3" w:rsidRPr="00E31CA0">
        <w:rPr>
          <w:rFonts w:ascii="微软雅黑" w:eastAsia="微软雅黑" w:hAnsi="微软雅黑" w:cs="Arial" w:hint="eastAsia"/>
          <w:sz w:val="18"/>
          <w:szCs w:val="18"/>
        </w:rPr>
        <w:t>；</w:t>
      </w:r>
    </w:p>
    <w:p w:rsidR="00F75035" w:rsidRPr="00F75035" w:rsidRDefault="000A3517" w:rsidP="002D589D">
      <w:pPr>
        <w:numPr>
          <w:ilvl w:val="0"/>
          <w:numId w:val="1"/>
        </w:numPr>
        <w:spacing w:line="360" w:lineRule="exact"/>
        <w:ind w:leftChars="-135" w:left="-283" w:firstLine="0"/>
        <w:rPr>
          <w:rFonts w:ascii="微软雅黑" w:eastAsia="微软雅黑" w:hAnsi="微软雅黑" w:cs="Arial"/>
          <w:b/>
          <w:bCs/>
          <w:sz w:val="18"/>
          <w:szCs w:val="18"/>
        </w:rPr>
      </w:pPr>
      <w:r w:rsidRPr="00F75035">
        <w:rPr>
          <w:rFonts w:ascii="微软雅黑" w:eastAsia="微软雅黑" w:hAnsi="微软雅黑" w:cs="Arial" w:hint="eastAsia"/>
          <w:sz w:val="18"/>
          <w:szCs w:val="18"/>
        </w:rPr>
        <w:t>用车：</w:t>
      </w:r>
      <w:r w:rsidR="00F75035" w:rsidRPr="00F75035">
        <w:rPr>
          <w:rFonts w:ascii="微软雅黑" w:eastAsia="微软雅黑" w:hAnsi="微软雅黑" w:cs="Arial" w:hint="eastAsia"/>
          <w:sz w:val="18"/>
          <w:szCs w:val="18"/>
        </w:rPr>
        <w:t>境外旅游车，保证每人一个正座。</w:t>
      </w:r>
    </w:p>
    <w:p w:rsidR="00F75035" w:rsidRPr="00F75035" w:rsidRDefault="00D34B19" w:rsidP="00206F87">
      <w:pPr>
        <w:numPr>
          <w:ilvl w:val="0"/>
          <w:numId w:val="1"/>
        </w:numPr>
        <w:spacing w:line="360" w:lineRule="exact"/>
        <w:ind w:leftChars="-135" w:left="424" w:hangingChars="393" w:hanging="707"/>
        <w:rPr>
          <w:rFonts w:ascii="微软雅黑" w:eastAsia="微软雅黑" w:hAnsi="微软雅黑" w:cs="Arial"/>
          <w:b/>
          <w:bCs/>
          <w:sz w:val="18"/>
          <w:szCs w:val="18"/>
        </w:rPr>
      </w:pPr>
      <w:r>
        <w:rPr>
          <w:rFonts w:ascii="微软雅黑" w:eastAsia="微软雅黑" w:hAnsi="微软雅黑" w:cs="Arial" w:hint="eastAsia"/>
          <w:sz w:val="18"/>
          <w:szCs w:val="18"/>
        </w:rPr>
        <w:t>中式午餐（午</w:t>
      </w:r>
      <w:r w:rsidR="00F75035" w:rsidRPr="00F75035">
        <w:rPr>
          <w:rFonts w:ascii="微软雅黑" w:eastAsia="微软雅黑" w:hAnsi="微软雅黑" w:cs="Arial" w:hint="eastAsia"/>
          <w:sz w:val="18"/>
          <w:szCs w:val="18"/>
        </w:rPr>
        <w:t>餐：六菜一汤，</w:t>
      </w:r>
      <w:r w:rsidR="00F75035" w:rsidRPr="00F75035">
        <w:rPr>
          <w:rFonts w:ascii="微软雅黑" w:eastAsia="微软雅黑" w:hAnsi="微软雅黑" w:cs="Arial"/>
          <w:sz w:val="18"/>
          <w:szCs w:val="18"/>
        </w:rPr>
        <w:t>10-12</w:t>
      </w:r>
      <w:r w:rsidR="00F75035" w:rsidRPr="00F75035">
        <w:rPr>
          <w:rFonts w:ascii="微软雅黑" w:eastAsia="微软雅黑" w:hAnsi="微软雅黑" w:cs="Arial" w:hint="eastAsia"/>
          <w:sz w:val="18"/>
          <w:szCs w:val="18"/>
        </w:rPr>
        <w:t>人一桌，如人数减少，则会根据实际人数做适当调整）或当地餐；</w:t>
      </w:r>
      <w:r w:rsidR="00F75035" w:rsidRPr="00F75035">
        <w:rPr>
          <w:rFonts w:ascii="微软雅黑" w:eastAsia="微软雅黑" w:hAnsi="微软雅黑"/>
          <w:sz w:val="18"/>
          <w:szCs w:val="18"/>
        </w:rPr>
        <w:t>(</w:t>
      </w:r>
      <w:r w:rsidR="00F75035" w:rsidRPr="00F75035">
        <w:rPr>
          <w:rFonts w:ascii="微软雅黑" w:eastAsia="微软雅黑" w:hAnsi="微软雅黑" w:hint="eastAsia"/>
          <w:sz w:val="18"/>
          <w:szCs w:val="18"/>
        </w:rPr>
        <w:t>用餐时间在飞机或船上以机船餐为准，不再另补，如因自身原因放弃用餐，则餐费不退</w:t>
      </w:r>
      <w:r w:rsidR="00F75035" w:rsidRPr="00F75035">
        <w:rPr>
          <w:rFonts w:ascii="微软雅黑" w:eastAsia="微软雅黑" w:hAnsi="微软雅黑"/>
          <w:sz w:val="18"/>
          <w:szCs w:val="18"/>
        </w:rPr>
        <w:t>)</w:t>
      </w:r>
      <w:r w:rsidR="00F75035" w:rsidRPr="00F75035">
        <w:rPr>
          <w:rFonts w:ascii="微软雅黑" w:eastAsia="微软雅黑" w:hAnsi="微软雅黑" w:hint="eastAsia"/>
          <w:sz w:val="18"/>
          <w:szCs w:val="18"/>
        </w:rPr>
        <w:t>。</w:t>
      </w:r>
    </w:p>
    <w:p w:rsidR="00FE285B" w:rsidRDefault="00F75035" w:rsidP="00FE285B">
      <w:pPr>
        <w:numPr>
          <w:ilvl w:val="0"/>
          <w:numId w:val="1"/>
        </w:numPr>
        <w:spacing w:line="360" w:lineRule="exact"/>
        <w:ind w:leftChars="-135" w:left="-283" w:firstLine="0"/>
        <w:rPr>
          <w:rFonts w:ascii="微软雅黑" w:eastAsia="微软雅黑" w:hAnsi="微软雅黑" w:cs="Arial"/>
          <w:b/>
          <w:bCs/>
          <w:sz w:val="18"/>
          <w:szCs w:val="18"/>
        </w:rPr>
      </w:pPr>
      <w:r w:rsidRPr="00F75035">
        <w:rPr>
          <w:rFonts w:ascii="微软雅黑" w:eastAsia="微软雅黑" w:hAnsi="微软雅黑" w:cs="Arial" w:hint="eastAsia"/>
          <w:sz w:val="18"/>
          <w:szCs w:val="18"/>
        </w:rPr>
        <w:t>行程中所列景点门票；（如因自身原因放弃参观，景点门票不退）</w:t>
      </w:r>
    </w:p>
    <w:p w:rsidR="00FE285B" w:rsidRPr="00FE285B" w:rsidRDefault="00FE285B" w:rsidP="00FE285B">
      <w:pPr>
        <w:numPr>
          <w:ilvl w:val="0"/>
          <w:numId w:val="1"/>
        </w:numPr>
        <w:spacing w:line="360" w:lineRule="exact"/>
        <w:ind w:leftChars="-135" w:left="-283" w:firstLine="0"/>
        <w:rPr>
          <w:rFonts w:ascii="微软雅黑" w:eastAsia="微软雅黑" w:hAnsi="微软雅黑" w:cs="Arial"/>
          <w:b/>
          <w:bCs/>
          <w:sz w:val="18"/>
          <w:szCs w:val="18"/>
        </w:rPr>
      </w:pPr>
      <w:r w:rsidRPr="00FE285B">
        <w:rPr>
          <w:rFonts w:ascii="微软雅黑" w:eastAsia="微软雅黑" w:hAnsi="微软雅黑" w:cs="Arial" w:hint="eastAsia"/>
          <w:b/>
          <w:color w:val="FF0066"/>
          <w:kern w:val="0"/>
          <w:sz w:val="18"/>
          <w:szCs w:val="18"/>
        </w:rPr>
        <w:t>服务费600元/人。</w:t>
      </w:r>
    </w:p>
    <w:p w:rsidR="00FE285B" w:rsidRPr="00FE285B" w:rsidRDefault="00FE285B" w:rsidP="00FE285B">
      <w:pPr>
        <w:spacing w:line="360" w:lineRule="exact"/>
        <w:ind w:left="-283"/>
        <w:rPr>
          <w:rFonts w:ascii="微软雅黑" w:eastAsia="微软雅黑" w:hAnsi="微软雅黑" w:cs="Arial"/>
          <w:b/>
          <w:bCs/>
          <w:sz w:val="18"/>
          <w:szCs w:val="18"/>
        </w:rPr>
      </w:pPr>
    </w:p>
    <w:p w:rsidR="00F75035" w:rsidRPr="00A640EE" w:rsidRDefault="00F75035" w:rsidP="00A640EE">
      <w:pPr>
        <w:spacing w:line="360" w:lineRule="exact"/>
        <w:ind w:left="-283"/>
        <w:rPr>
          <w:rFonts w:ascii="微软雅黑" w:eastAsia="微软雅黑" w:hAnsi="微软雅黑" w:cs="Arial"/>
          <w:b/>
          <w:bCs/>
          <w:sz w:val="18"/>
          <w:szCs w:val="18"/>
        </w:rPr>
      </w:pPr>
      <w:r w:rsidRPr="00A640EE">
        <w:rPr>
          <w:rFonts w:ascii="微软雅黑" w:eastAsia="微软雅黑" w:hAnsi="微软雅黑" w:cs="Arial" w:hint="eastAsia"/>
          <w:b/>
          <w:bCs/>
          <w:sz w:val="18"/>
          <w:szCs w:val="18"/>
        </w:rPr>
        <w:t>不含项目：</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bookmarkStart w:id="26" w:name="OLE_LINK1"/>
      <w:bookmarkStart w:id="27" w:name="OLE_LINK2"/>
      <w:r w:rsidRPr="00F75035">
        <w:rPr>
          <w:rFonts w:ascii="微软雅黑" w:eastAsia="微软雅黑" w:hAnsi="微软雅黑" w:cs="Arial" w:hint="eastAsia"/>
          <w:kern w:val="0"/>
          <w:sz w:val="18"/>
          <w:szCs w:val="18"/>
        </w:rPr>
        <w:t>护照费用、签证费用；</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Arial" w:hint="eastAsia"/>
          <w:kern w:val="0"/>
          <w:sz w:val="18"/>
          <w:szCs w:val="18"/>
        </w:rPr>
        <w:t>签证相关的例如未成年人公证，认证等相关费用；</w:t>
      </w:r>
    </w:p>
    <w:p w:rsidR="00F75035" w:rsidRPr="00F75035" w:rsidRDefault="00F75035" w:rsidP="00F75035">
      <w:pPr>
        <w:numPr>
          <w:ilvl w:val="0"/>
          <w:numId w:val="2"/>
        </w:numPr>
        <w:spacing w:line="360" w:lineRule="exact"/>
        <w:rPr>
          <w:rFonts w:ascii="微软雅黑" w:eastAsia="微软雅黑" w:hAnsi="微软雅黑" w:cs="Arial"/>
          <w:kern w:val="0"/>
          <w:sz w:val="18"/>
          <w:szCs w:val="18"/>
        </w:rPr>
      </w:pPr>
      <w:r w:rsidRPr="00F75035">
        <w:rPr>
          <w:rFonts w:ascii="微软雅黑" w:eastAsia="微软雅黑" w:hAnsi="微软雅黑" w:cs="Arial" w:hint="eastAsia"/>
          <w:kern w:val="0"/>
          <w:sz w:val="18"/>
          <w:szCs w:val="18"/>
        </w:rPr>
        <w:t>依照旅游业现行业规定，本公司有权依据最终出团人数，调整分房情况。客人报名时为单男或单女，分房时如产生自然单间，单间差请客人自理！</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Arial" w:hint="eastAsia"/>
          <w:kern w:val="0"/>
          <w:sz w:val="18"/>
          <w:szCs w:val="18"/>
        </w:rPr>
        <w:t>酒店内电话、传真、洗熨、收费电视、饮料等费用；</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Arial" w:hint="eastAsia"/>
          <w:kern w:val="0"/>
          <w:sz w:val="18"/>
          <w:szCs w:val="18"/>
        </w:rPr>
        <w:t>洗衣，理发，电话，饮料，烟酒，付费电视，行李搬运等私人费用；</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宋体" w:hint="eastAsia"/>
          <w:color w:val="000000"/>
          <w:kern w:val="0"/>
          <w:sz w:val="18"/>
          <w:szCs w:val="18"/>
        </w:rPr>
        <w:t>转候机</w:t>
      </w:r>
      <w:r w:rsidRPr="00F75035">
        <w:rPr>
          <w:rFonts w:ascii="微软雅黑" w:eastAsia="微软雅黑" w:hAnsi="微软雅黑" w:cs="宋体"/>
          <w:color w:val="000000"/>
          <w:kern w:val="0"/>
          <w:sz w:val="18"/>
          <w:szCs w:val="18"/>
        </w:rPr>
        <w:t>/</w:t>
      </w:r>
      <w:r w:rsidRPr="00F75035">
        <w:rPr>
          <w:rFonts w:ascii="微软雅黑" w:eastAsia="微软雅黑" w:hAnsi="微软雅黑" w:cs="宋体" w:hint="eastAsia"/>
          <w:color w:val="000000"/>
          <w:kern w:val="0"/>
          <w:sz w:val="18"/>
          <w:szCs w:val="18"/>
        </w:rPr>
        <w:t>火车</w:t>
      </w:r>
      <w:r w:rsidRPr="00F75035">
        <w:rPr>
          <w:rFonts w:ascii="微软雅黑" w:eastAsia="微软雅黑" w:hAnsi="微软雅黑" w:cs="宋体"/>
          <w:color w:val="000000"/>
          <w:kern w:val="0"/>
          <w:sz w:val="18"/>
          <w:szCs w:val="18"/>
        </w:rPr>
        <w:t>/</w:t>
      </w:r>
      <w:r w:rsidRPr="00F75035">
        <w:rPr>
          <w:rFonts w:ascii="微软雅黑" w:eastAsia="微软雅黑" w:hAnsi="微软雅黑" w:cs="宋体" w:hint="eastAsia"/>
          <w:color w:val="000000"/>
          <w:kern w:val="0"/>
          <w:sz w:val="18"/>
          <w:szCs w:val="18"/>
        </w:rPr>
        <w:t>船只时用餐。</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宋体" w:hint="eastAsia"/>
          <w:color w:val="000000"/>
          <w:kern w:val="0"/>
          <w:sz w:val="18"/>
          <w:szCs w:val="18"/>
        </w:rPr>
        <w:t>行李在航班托运期间的造成损坏的经济损失和责任。</w:t>
      </w:r>
    </w:p>
    <w:p w:rsidR="00F75035" w:rsidRPr="00F75035" w:rsidRDefault="00F75035" w:rsidP="00F75035">
      <w:pPr>
        <w:numPr>
          <w:ilvl w:val="0"/>
          <w:numId w:val="2"/>
        </w:numPr>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宋体" w:hint="eastAsia"/>
          <w:color w:val="000000"/>
          <w:kern w:val="0"/>
          <w:sz w:val="18"/>
          <w:szCs w:val="18"/>
        </w:rPr>
        <w:t>因气候或飞机、车辆、船只等交通工具发生故障导致时间延误或行程更改引起的经济损失和责任；</w:t>
      </w:r>
    </w:p>
    <w:p w:rsidR="00F75035" w:rsidRPr="00F75035" w:rsidRDefault="00F75035" w:rsidP="00F75035">
      <w:pPr>
        <w:numPr>
          <w:ilvl w:val="0"/>
          <w:numId w:val="2"/>
        </w:numPr>
        <w:tabs>
          <w:tab w:val="left" w:pos="426"/>
        </w:tabs>
        <w:spacing w:line="360" w:lineRule="exact"/>
        <w:ind w:rightChars="-587" w:right="-1233"/>
        <w:rPr>
          <w:rFonts w:ascii="微软雅黑" w:eastAsia="微软雅黑" w:hAnsi="微软雅黑" w:cs="Arial"/>
          <w:kern w:val="0"/>
          <w:sz w:val="18"/>
          <w:szCs w:val="18"/>
        </w:rPr>
      </w:pPr>
      <w:r w:rsidRPr="00F75035">
        <w:rPr>
          <w:rFonts w:ascii="微软雅黑" w:eastAsia="微软雅黑" w:hAnsi="微软雅黑" w:cs="宋体" w:hint="eastAsia"/>
          <w:color w:val="000000"/>
          <w:kern w:val="0"/>
          <w:sz w:val="18"/>
          <w:szCs w:val="18"/>
        </w:rPr>
        <w:t>因个人原因滞留产生的一切费用；</w:t>
      </w:r>
    </w:p>
    <w:p w:rsidR="00F75035" w:rsidRPr="00F75035" w:rsidRDefault="00F75035" w:rsidP="00F75035">
      <w:pPr>
        <w:numPr>
          <w:ilvl w:val="0"/>
          <w:numId w:val="2"/>
        </w:numPr>
        <w:tabs>
          <w:tab w:val="clear" w:pos="360"/>
          <w:tab w:val="num" w:pos="-142"/>
        </w:tabs>
        <w:spacing w:line="360" w:lineRule="exact"/>
        <w:ind w:left="426" w:rightChars="-587" w:right="-1233" w:hanging="426"/>
        <w:rPr>
          <w:rFonts w:ascii="微软雅黑" w:eastAsia="微软雅黑" w:hAnsi="微软雅黑" w:cs="Arial"/>
          <w:kern w:val="0"/>
          <w:sz w:val="18"/>
          <w:szCs w:val="18"/>
        </w:rPr>
      </w:pPr>
      <w:r w:rsidRPr="00F75035">
        <w:rPr>
          <w:rFonts w:ascii="微软雅黑" w:eastAsia="微软雅黑" w:hAnsi="微软雅黑" w:cs="宋体" w:hint="eastAsia"/>
          <w:color w:val="000000"/>
          <w:kern w:val="0"/>
          <w:sz w:val="18"/>
          <w:szCs w:val="18"/>
        </w:rPr>
        <w:t>行程列明以外的景点或活动所引起的任何费用；</w:t>
      </w:r>
    </w:p>
    <w:p w:rsidR="00F75035" w:rsidRPr="00F75035" w:rsidRDefault="00F75035" w:rsidP="00F75035">
      <w:pPr>
        <w:numPr>
          <w:ilvl w:val="0"/>
          <w:numId w:val="2"/>
        </w:numPr>
        <w:tabs>
          <w:tab w:val="clear" w:pos="360"/>
          <w:tab w:val="num" w:pos="142"/>
        </w:tabs>
        <w:spacing w:line="360" w:lineRule="exact"/>
        <w:ind w:left="364" w:rightChars="-587" w:right="-1233" w:hangingChars="202" w:hanging="364"/>
        <w:rPr>
          <w:rFonts w:ascii="微软雅黑" w:eastAsia="微软雅黑" w:hAnsi="微软雅黑" w:cs="宋体"/>
          <w:color w:val="000000"/>
          <w:kern w:val="0"/>
          <w:sz w:val="18"/>
          <w:szCs w:val="18"/>
        </w:rPr>
      </w:pPr>
      <w:r w:rsidRPr="00F75035">
        <w:rPr>
          <w:rFonts w:ascii="微软雅黑" w:eastAsia="微软雅黑" w:hAnsi="微软雅黑" w:cs="宋体" w:hint="eastAsia"/>
          <w:color w:val="000000"/>
          <w:kern w:val="0"/>
          <w:sz w:val="18"/>
          <w:szCs w:val="18"/>
        </w:rPr>
        <w:t>旅游费用不包括旅游者因违约、自身过错、自由活动期间内行为或自身疾病引起的人身和财产损失；</w:t>
      </w:r>
    </w:p>
    <w:p w:rsidR="00F75035" w:rsidRPr="00F75035" w:rsidRDefault="00F75035" w:rsidP="00F75035">
      <w:pPr>
        <w:numPr>
          <w:ilvl w:val="0"/>
          <w:numId w:val="2"/>
        </w:numPr>
        <w:tabs>
          <w:tab w:val="clear" w:pos="360"/>
          <w:tab w:val="num" w:pos="426"/>
        </w:tabs>
        <w:spacing w:line="360" w:lineRule="exact"/>
        <w:ind w:left="567" w:rightChars="-587" w:right="-1233" w:hanging="567"/>
        <w:rPr>
          <w:rFonts w:ascii="微软雅黑" w:eastAsia="微软雅黑" w:hAnsi="微软雅黑" w:cs="宋体"/>
          <w:color w:val="000000"/>
          <w:kern w:val="0"/>
          <w:sz w:val="18"/>
          <w:szCs w:val="18"/>
        </w:rPr>
      </w:pPr>
      <w:r w:rsidRPr="00F75035">
        <w:rPr>
          <w:rFonts w:ascii="微软雅黑" w:eastAsia="微软雅黑" w:hAnsi="微软雅黑" w:cs="宋体" w:hint="eastAsia"/>
          <w:color w:val="000000"/>
          <w:kern w:val="0"/>
          <w:sz w:val="18"/>
          <w:szCs w:val="18"/>
        </w:rPr>
        <w:t>服务项目未提到的其他一切费用，例如特种门票（缆车等）；</w:t>
      </w:r>
    </w:p>
    <w:p w:rsidR="00F75035" w:rsidRPr="00F75035" w:rsidRDefault="00F75035" w:rsidP="00F75035">
      <w:pPr>
        <w:numPr>
          <w:ilvl w:val="0"/>
          <w:numId w:val="2"/>
        </w:numPr>
        <w:tabs>
          <w:tab w:val="clear" w:pos="360"/>
          <w:tab w:val="num" w:pos="426"/>
        </w:tabs>
        <w:spacing w:line="360" w:lineRule="exact"/>
        <w:ind w:left="567" w:rightChars="-587" w:right="-1233" w:hanging="567"/>
        <w:rPr>
          <w:rFonts w:ascii="微软雅黑" w:eastAsia="微软雅黑" w:hAnsi="微软雅黑" w:cs="宋体"/>
          <w:color w:val="000000"/>
          <w:kern w:val="0"/>
          <w:sz w:val="18"/>
          <w:szCs w:val="18"/>
        </w:rPr>
      </w:pPr>
      <w:r w:rsidRPr="00F75035">
        <w:rPr>
          <w:rFonts w:ascii="微软雅黑" w:eastAsia="微软雅黑" w:hAnsi="微软雅黑" w:cs="宋体" w:hint="eastAsia"/>
          <w:color w:val="000000"/>
          <w:kern w:val="0"/>
          <w:sz w:val="18"/>
          <w:szCs w:val="18"/>
        </w:rPr>
        <w:t>其他行程中以及上述“报价包含”条款中未列明的一切额外费用；</w:t>
      </w:r>
    </w:p>
    <w:bookmarkEnd w:id="26"/>
    <w:bookmarkEnd w:id="27"/>
    <w:p w:rsidR="00786991" w:rsidRPr="001D2E41" w:rsidRDefault="00786991" w:rsidP="00786991">
      <w:pPr>
        <w:spacing w:line="400" w:lineRule="exact"/>
        <w:rPr>
          <w:rFonts w:ascii="微软雅黑" w:eastAsia="微软雅黑" w:hAnsi="微软雅黑"/>
          <w:b/>
          <w:sz w:val="18"/>
          <w:szCs w:val="18"/>
        </w:rPr>
      </w:pPr>
      <w:r w:rsidRPr="001D2E41">
        <w:rPr>
          <w:rFonts w:ascii="微软雅黑" w:eastAsia="微软雅黑" w:hAnsi="微软雅黑" w:hint="eastAsia"/>
          <w:b/>
          <w:sz w:val="18"/>
          <w:szCs w:val="18"/>
        </w:rPr>
        <w:t>服务标准说明：</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景点说明：行程中未标注“入内参观”的景点均为游览外观；入内参观景点均含门票；</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lastRenderedPageBreak/>
        <w:t>行程说明：</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如遇部分景点节假日休息或庆典等，本社有权根据实际情况调整行程游览先后顺序，以尽可能保证游览内容。但客观因素限制确实无法安排的，本社将根据实际情况进行调整，敬请各位贵宾理解与配合！</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行程景点实际游览最短时间，以行程中标注时间为准；</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根据国际航班团队搭乘要求，团队通常须提前</w:t>
      </w:r>
      <w:r w:rsidRPr="001D2E41">
        <w:rPr>
          <w:rFonts w:ascii="微软雅黑" w:eastAsia="微软雅黑" w:hAnsi="微软雅黑"/>
          <w:sz w:val="18"/>
          <w:szCs w:val="18"/>
        </w:rPr>
        <w:t>3-3.5</w:t>
      </w:r>
      <w:r w:rsidRPr="001D2E41">
        <w:rPr>
          <w:rFonts w:ascii="微软雅黑" w:eastAsia="微软雅黑" w:hAnsi="微软雅黑" w:hint="eastAsia"/>
          <w:sz w:val="18"/>
          <w:szCs w:val="18"/>
        </w:rPr>
        <w:t>小时到达机场办理登机手续，故国际段航班在当地下午</w:t>
      </w:r>
      <w:r w:rsidRPr="001D2E41">
        <w:rPr>
          <w:rFonts w:ascii="微软雅黑" w:eastAsia="微软雅黑" w:hAnsi="微软雅黑"/>
          <w:sz w:val="18"/>
          <w:szCs w:val="18"/>
        </w:rPr>
        <w:t>15</w:t>
      </w:r>
      <w:r w:rsidRPr="001D2E41">
        <w:rPr>
          <w:rFonts w:ascii="微软雅黑" w:eastAsia="微软雅黑" w:hAnsi="微软雅黑" w:hint="eastAsia"/>
          <w:sz w:val="18"/>
          <w:szCs w:val="18"/>
        </w:rPr>
        <w:t>点前（含</w:t>
      </w:r>
      <w:r w:rsidRPr="001D2E41">
        <w:rPr>
          <w:rFonts w:ascii="微软雅黑" w:eastAsia="微软雅黑" w:hAnsi="微软雅黑"/>
          <w:sz w:val="18"/>
          <w:szCs w:val="18"/>
        </w:rPr>
        <w:t>15</w:t>
      </w:r>
      <w:r w:rsidRPr="001D2E41">
        <w:rPr>
          <w:rFonts w:ascii="微软雅黑" w:eastAsia="微软雅黑" w:hAnsi="微软雅黑" w:hint="eastAsia"/>
          <w:sz w:val="18"/>
          <w:szCs w:val="18"/>
        </w:rPr>
        <w:t>点），晚间</w:t>
      </w:r>
      <w:r w:rsidRPr="001D2E41">
        <w:rPr>
          <w:rFonts w:ascii="微软雅黑" w:eastAsia="微软雅黑" w:hAnsi="微软雅黑"/>
          <w:sz w:val="18"/>
          <w:szCs w:val="18"/>
        </w:rPr>
        <w:t>21</w:t>
      </w:r>
      <w:r w:rsidRPr="001D2E41">
        <w:rPr>
          <w:rFonts w:ascii="微软雅黑" w:eastAsia="微软雅黑" w:hAnsi="微软雅黑" w:hint="eastAsia"/>
          <w:sz w:val="18"/>
          <w:szCs w:val="18"/>
        </w:rPr>
        <w:t>点前（含</w:t>
      </w:r>
      <w:r w:rsidRPr="001D2E41">
        <w:rPr>
          <w:rFonts w:ascii="微软雅黑" w:eastAsia="微软雅黑" w:hAnsi="微软雅黑"/>
          <w:sz w:val="18"/>
          <w:szCs w:val="18"/>
        </w:rPr>
        <w:t>21</w:t>
      </w:r>
      <w:r w:rsidRPr="001D2E41">
        <w:rPr>
          <w:rFonts w:ascii="微软雅黑" w:eastAsia="微软雅黑" w:hAnsi="微软雅黑" w:hint="eastAsia"/>
          <w:sz w:val="18"/>
          <w:szCs w:val="18"/>
        </w:rPr>
        <w:t>点）起飞的，行程均不含午餐或晚餐；</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酒店标准：</w:t>
      </w:r>
    </w:p>
    <w:p w:rsidR="00786991" w:rsidRPr="001D2E41" w:rsidRDefault="00786991" w:rsidP="00786991">
      <w:pPr>
        <w:numPr>
          <w:ilvl w:val="1"/>
          <w:numId w:val="3"/>
        </w:numPr>
        <w:spacing w:line="400" w:lineRule="exact"/>
        <w:rPr>
          <w:rFonts w:ascii="微软雅黑" w:eastAsia="微软雅黑" w:hAnsi="微软雅黑" w:cs="Arial"/>
          <w:sz w:val="18"/>
          <w:szCs w:val="18"/>
        </w:rPr>
      </w:pPr>
      <w:r w:rsidRPr="001D2E41">
        <w:rPr>
          <w:rFonts w:ascii="微软雅黑" w:eastAsia="微软雅黑" w:hAnsi="微软雅黑" w:cs="Arial" w:hint="eastAsia"/>
          <w:sz w:val="18"/>
          <w:szCs w:val="18"/>
        </w:rPr>
        <w:t>行程中所列酒店星级标准为当地酒店评定标准；</w:t>
      </w:r>
    </w:p>
    <w:p w:rsidR="00786991" w:rsidRPr="001D2E41" w:rsidRDefault="00786991" w:rsidP="00786991">
      <w:pPr>
        <w:numPr>
          <w:ilvl w:val="1"/>
          <w:numId w:val="3"/>
        </w:numPr>
        <w:spacing w:line="400" w:lineRule="exact"/>
        <w:rPr>
          <w:rFonts w:ascii="微软雅黑" w:eastAsia="微软雅黑" w:hAnsi="微软雅黑" w:cs="Arial"/>
          <w:sz w:val="18"/>
          <w:szCs w:val="18"/>
        </w:rPr>
      </w:pPr>
      <w:r w:rsidRPr="001D2E41">
        <w:rPr>
          <w:rFonts w:ascii="微软雅黑" w:eastAsia="微软雅黑" w:hAnsi="微软雅黑" w:cs="Arial" w:hint="eastAsia"/>
          <w:sz w:val="18"/>
          <w:szCs w:val="18"/>
        </w:rPr>
        <w:t>非洲中东的四－五星级酒店有一些大堂会比较小，有些酒店楼层不高，有可能没有电梯；</w:t>
      </w:r>
    </w:p>
    <w:p w:rsidR="00786991" w:rsidRPr="001D2E41" w:rsidRDefault="00786991" w:rsidP="00786991">
      <w:pPr>
        <w:numPr>
          <w:ilvl w:val="1"/>
          <w:numId w:val="3"/>
        </w:numPr>
        <w:spacing w:line="400" w:lineRule="exact"/>
        <w:rPr>
          <w:rFonts w:ascii="微软雅黑" w:eastAsia="微软雅黑" w:hAnsi="微软雅黑" w:cs="Arial"/>
          <w:sz w:val="18"/>
          <w:szCs w:val="18"/>
        </w:rPr>
      </w:pPr>
      <w:r w:rsidRPr="001D2E41">
        <w:rPr>
          <w:rFonts w:ascii="微软雅黑" w:eastAsia="微软雅黑" w:hAnsi="微软雅黑" w:cs="Arial" w:hint="eastAsia"/>
          <w:sz w:val="18"/>
          <w:szCs w:val="18"/>
        </w:rPr>
        <w:t>有些酒店的双人标准房会设置一大一小两张床，方便有小孩的家庭游客；还有些酒店双人房只设置一张大的双人大床，放置双份床上用品，有时是二张单人床拼在一起，用时可拉开；</w:t>
      </w:r>
    </w:p>
    <w:p w:rsidR="00786991" w:rsidRPr="001D2E41" w:rsidRDefault="00786991" w:rsidP="00786991">
      <w:pPr>
        <w:numPr>
          <w:ilvl w:val="1"/>
          <w:numId w:val="3"/>
        </w:numPr>
        <w:spacing w:line="400" w:lineRule="exact"/>
        <w:rPr>
          <w:rFonts w:ascii="微软雅黑" w:eastAsia="微软雅黑" w:hAnsi="微软雅黑" w:cs="Arial"/>
          <w:sz w:val="18"/>
          <w:szCs w:val="18"/>
        </w:rPr>
      </w:pPr>
      <w:r w:rsidRPr="001D2E41">
        <w:rPr>
          <w:rFonts w:ascii="微软雅黑" w:eastAsia="微软雅黑" w:hAnsi="微软雅黑" w:cs="Arial" w:hint="eastAsia"/>
          <w:sz w:val="18"/>
          <w:szCs w:val="18"/>
        </w:rPr>
        <w:t>由于各种原因如环保、如历史悠久、如气候较温和等，偶尔会有酒店无空调设备；</w:t>
      </w:r>
    </w:p>
    <w:p w:rsidR="00786991" w:rsidRPr="001D2E41" w:rsidRDefault="00786991" w:rsidP="00786991">
      <w:pPr>
        <w:numPr>
          <w:ilvl w:val="1"/>
          <w:numId w:val="3"/>
        </w:numPr>
        <w:spacing w:line="400" w:lineRule="exact"/>
        <w:rPr>
          <w:rFonts w:ascii="微软雅黑" w:eastAsia="微软雅黑" w:hAnsi="微软雅黑" w:cs="Arial"/>
          <w:sz w:val="18"/>
          <w:szCs w:val="18"/>
        </w:rPr>
      </w:pPr>
      <w:r w:rsidRPr="001D2E41">
        <w:rPr>
          <w:rFonts w:ascii="微软雅黑" w:eastAsia="微软雅黑" w:hAnsi="微软雅黑" w:cs="Arial" w:hint="eastAsia"/>
          <w:sz w:val="18"/>
          <w:szCs w:val="18"/>
        </w:rPr>
        <w:t>按照酒店惯例，每标间可接待两大人带一个</w:t>
      </w:r>
      <w:r w:rsidRPr="001D2E41">
        <w:rPr>
          <w:rFonts w:ascii="微软雅黑" w:eastAsia="微软雅黑" w:hAnsi="微软雅黑" w:cs="Arial"/>
          <w:sz w:val="18"/>
          <w:szCs w:val="18"/>
        </w:rPr>
        <w:t>1.2</w:t>
      </w:r>
      <w:r w:rsidRPr="001D2E41">
        <w:rPr>
          <w:rFonts w:ascii="微软雅黑" w:eastAsia="微软雅黑" w:hAnsi="微软雅黑" w:cs="Arial" w:hint="eastAsia"/>
          <w:sz w:val="18"/>
          <w:szCs w:val="18"/>
        </w:rPr>
        <w:t>米以下儿童（不占床），具体费用根据所报团队情况而定；若一个大人带一个</w:t>
      </w:r>
      <w:r w:rsidRPr="001D2E41">
        <w:rPr>
          <w:rFonts w:ascii="微软雅黑" w:eastAsia="微软雅黑" w:hAnsi="微软雅黑" w:cs="Arial"/>
          <w:sz w:val="18"/>
          <w:szCs w:val="18"/>
        </w:rPr>
        <w:t>1.2</w:t>
      </w:r>
      <w:r w:rsidRPr="001D2E41">
        <w:rPr>
          <w:rFonts w:ascii="微软雅黑" w:eastAsia="微软雅黑" w:hAnsi="微软雅黑" w:cs="Arial" w:hint="eastAsia"/>
          <w:sz w:val="18"/>
          <w:szCs w:val="18"/>
        </w:rPr>
        <w:t>米以下儿童参团，建议住一标间，以免给其他游客休息造成不便；</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退费说明：</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如遇天气、战争、罢工、地震等人力不可抗力因素无法游览，我社将按照旅行社协议，退还未游览景点门票费用，但赠送项目费用不退；</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游客因个人原因临时自愿放弃游览，酒店住宿、餐、车等费用均不退还；</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补费说明：</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如遇航空公司政策性调整机票价格，请按规定补交差价。机票价格为团队机票，不得改签换人退票；</w:t>
      </w:r>
    </w:p>
    <w:p w:rsidR="00786991" w:rsidRPr="001D2E41" w:rsidRDefault="00786991" w:rsidP="00786991">
      <w:pPr>
        <w:numPr>
          <w:ilvl w:val="1"/>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如果旅游目的地国家政策性调整门票或其他相关价格，请按规定补交差价；</w:t>
      </w:r>
    </w:p>
    <w:p w:rsidR="00786991" w:rsidRPr="001D2E41" w:rsidRDefault="00786991" w:rsidP="00786991">
      <w:pPr>
        <w:numPr>
          <w:ilvl w:val="0"/>
          <w:numId w:val="3"/>
        </w:num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其他说明：质量反馈表，我社处理游客意见，以游客交回的《客人评议表》为依据，请您</w:t>
      </w:r>
    </w:p>
    <w:p w:rsidR="00786991" w:rsidRPr="001D2E41" w:rsidRDefault="00786991" w:rsidP="00786991">
      <w:pPr>
        <w:tabs>
          <w:tab w:val="left" w:pos="4545"/>
        </w:tabs>
        <w:spacing w:line="400" w:lineRule="exact"/>
        <w:ind w:firstLineChars="400" w:firstLine="720"/>
        <w:rPr>
          <w:rFonts w:ascii="微软雅黑" w:eastAsia="微软雅黑" w:hAnsi="微软雅黑"/>
          <w:sz w:val="18"/>
          <w:szCs w:val="18"/>
        </w:rPr>
      </w:pPr>
      <w:r w:rsidRPr="001D2E41">
        <w:rPr>
          <w:rFonts w:ascii="微软雅黑" w:eastAsia="微软雅黑" w:hAnsi="微软雅黑" w:hint="eastAsia"/>
          <w:sz w:val="18"/>
          <w:szCs w:val="18"/>
        </w:rPr>
        <w:t>秉着公平、公正、实事求是的原则填写《客人评议表》；</w:t>
      </w:r>
    </w:p>
    <w:p w:rsidR="00786991" w:rsidRPr="001D2E4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b/>
          <w:bCs/>
          <w:sz w:val="18"/>
          <w:szCs w:val="18"/>
        </w:rPr>
        <w:t>附加合同补充约定：</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t>1、出境旅游合同补充约定与出境旅游合同同样具有法律效力。</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t>2、旅游者需在规定的签证资料截至日期前递交符合使馆要求的签证资料。如因旅游者迟延递交导致不能送签或提供虚假资料（旅行社有权要求旅游者提供社保证明，以确认资料的真实性），旅行社有权拒绝为旅游者递送签证，所发生的机票及其他已实际产生费用由旅游者本人承担。</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t>3、旅行社已建议旅游者购买境外意外伤害保险。</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t>4、自备签证旅游者参团，请务必自行确认签证的有效性，如旅游者因签证不符合入境国要求未能入境，损失由旅游者自行承担。</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lastRenderedPageBreak/>
        <w:t>5、参团的旅游者必须如实告知旅行社，参团旅游者是否有孕妇及残障人士，若旅游者未能在签订合约时告知旅行社，旅行社有权根据实际风险情况拒绝旅游者参团，已经发生的损失由旅游者承担。（境外目的地有权拒绝孕妇入境，因此产生的费用由旅游者本人承担）</w:t>
      </w:r>
    </w:p>
    <w:p w:rsidR="00786991" w:rsidRPr="001F03DB" w:rsidRDefault="00786991" w:rsidP="00786991">
      <w:pPr>
        <w:spacing w:line="400" w:lineRule="exact"/>
        <w:rPr>
          <w:rFonts w:ascii="微软雅黑" w:eastAsia="微软雅黑" w:hAnsi="微软雅黑"/>
          <w:sz w:val="18"/>
          <w:szCs w:val="18"/>
        </w:rPr>
      </w:pPr>
      <w:r w:rsidRPr="001D2E41">
        <w:rPr>
          <w:rFonts w:ascii="微软雅黑" w:eastAsia="微软雅黑" w:hAnsi="微软雅黑"/>
          <w:sz w:val="18"/>
          <w:szCs w:val="18"/>
        </w:rPr>
        <w:t>6、合同及合同补充约定的传真件同样具有法律效力。</w:t>
      </w:r>
    </w:p>
    <w:p w:rsidR="00786991" w:rsidRPr="001D2E4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hint="eastAsia"/>
          <w:b/>
          <w:bCs/>
          <w:sz w:val="18"/>
          <w:szCs w:val="18"/>
        </w:rPr>
        <w:t>温馨提示：</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cs="Arial" w:hint="eastAsia"/>
          <w:bCs/>
          <w:kern w:val="0"/>
          <w:sz w:val="18"/>
          <w:szCs w:val="18"/>
          <w:lang w:val="zh-CN"/>
        </w:rPr>
        <w:t>当您从境外离境时，一定检查海关是否给您的护照</w:t>
      </w:r>
      <w:r w:rsidRPr="001D2E41">
        <w:rPr>
          <w:rFonts w:ascii="微软雅黑" w:eastAsia="微软雅黑" w:hAnsi="微软雅黑" w:cs="Arial" w:hint="eastAsia"/>
          <w:sz w:val="18"/>
          <w:szCs w:val="18"/>
        </w:rPr>
        <w:t>盖了清晰的离境</w:t>
      </w:r>
      <w:r w:rsidRPr="001D2E41">
        <w:rPr>
          <w:rFonts w:ascii="微软雅黑" w:eastAsia="微软雅黑" w:hAnsi="微软雅黑" w:cs="Arial" w:hint="eastAsia"/>
          <w:bCs/>
          <w:kern w:val="0"/>
          <w:sz w:val="18"/>
          <w:szCs w:val="18"/>
          <w:lang w:val="zh-CN"/>
        </w:rPr>
        <w:t>章，它是您已经回到中国的唯一凭证。</w:t>
      </w:r>
      <w:r w:rsidRPr="001D2E41">
        <w:rPr>
          <w:rFonts w:ascii="微软雅黑" w:eastAsia="微软雅黑" w:hAnsi="微软雅黑" w:hint="eastAsia"/>
          <w:sz w:val="18"/>
          <w:szCs w:val="18"/>
        </w:rPr>
        <w:t>由此造成不必要的损失，非常抱歉只能由本人承担！</w:t>
      </w:r>
      <w:r w:rsidRPr="001D2E41">
        <w:rPr>
          <w:rFonts w:ascii="微软雅黑" w:eastAsia="微软雅黑" w:hAnsi="微软雅黑" w:cs="Arial" w:hint="eastAsia"/>
          <w:bCs/>
          <w:kern w:val="0"/>
          <w:sz w:val="18"/>
          <w:szCs w:val="18"/>
          <w:lang w:val="zh-CN"/>
        </w:rPr>
        <w:t>请您自己务必仔细留意；</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cs="Arial" w:hint="eastAsia"/>
          <w:sz w:val="18"/>
          <w:szCs w:val="18"/>
        </w:rPr>
        <w:t>行程中所列航班号及时间仅供参考，将根据实际情况做出合理的调整；</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cs="Arial" w:hint="eastAsia"/>
          <w:sz w:val="18"/>
          <w:szCs w:val="18"/>
        </w:rPr>
        <w:t>非洲中东同北京时间时差：六小时（个别国家不同地区也会有时差，均以当地到达时间为准）；</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cs="Arial" w:hint="eastAsia"/>
          <w:sz w:val="18"/>
          <w:szCs w:val="18"/>
        </w:rPr>
        <w:t>行程中所注明的城市间距离，参照境外地图，仅供参考，视当地交通状况进行调整；</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cs="Arial" w:hint="eastAsia"/>
          <w:sz w:val="18"/>
          <w:szCs w:val="18"/>
        </w:rPr>
        <w:t>根据国际惯例，导游和司机每天工作时间不得超过</w:t>
      </w:r>
      <w:r w:rsidRPr="001D2E41">
        <w:rPr>
          <w:rFonts w:ascii="微软雅黑" w:eastAsia="微软雅黑" w:hAnsi="微软雅黑" w:cs="Arial"/>
          <w:sz w:val="18"/>
          <w:szCs w:val="18"/>
        </w:rPr>
        <w:t>10</w:t>
      </w:r>
      <w:r w:rsidRPr="001D2E41">
        <w:rPr>
          <w:rFonts w:ascii="微软雅黑" w:eastAsia="微软雅黑" w:hAnsi="微软雅黑" w:cs="Arial" w:hint="eastAsia"/>
          <w:sz w:val="18"/>
          <w:szCs w:val="18"/>
        </w:rPr>
        <w:t>小时；（如超出服务时间，则应付给司机和导游相应的加班费）；</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cs="Arial" w:hint="eastAsia"/>
          <w:sz w:val="18"/>
          <w:szCs w:val="18"/>
        </w:rPr>
        <w:t>请您在境外期间遵守当地的法律法规，以及注意自己的人身安全；</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sz w:val="18"/>
          <w:szCs w:val="18"/>
        </w:rPr>
      </w:pPr>
      <w:r w:rsidRPr="001D2E41">
        <w:rPr>
          <w:rFonts w:ascii="微软雅黑" w:eastAsia="微软雅黑" w:hAnsi="微软雅黑" w:cs="Arial" w:hint="eastAsia"/>
          <w:sz w:val="18"/>
          <w:szCs w:val="18"/>
        </w:rPr>
        <w:t>此参考行程和旅游费用，我公司将根据参团人数、航班、签证及目的地国临时变化保留调整的权利；</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cs="Arial" w:hint="eastAsia"/>
          <w:sz w:val="18"/>
          <w:szCs w:val="18"/>
        </w:rPr>
        <w:t>由于非洲国家国情所致，当地旅游车多为改装车辆，年限较旧且空调制冷差，舒适度远不如发达国家，请见谅！</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hint="eastAsia"/>
          <w:sz w:val="18"/>
          <w:szCs w:val="18"/>
        </w:rPr>
        <w:t>境外酒店内禁止吸烟（包括阳台）。如违反罚款由客人自行承担。</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hint="eastAsia"/>
          <w:sz w:val="18"/>
          <w:szCs w:val="18"/>
        </w:rPr>
        <w:t>依照旅游业现行作业规定，本公司有权依据最终出团人数情况，调整房间分房情况。</w:t>
      </w:r>
    </w:p>
    <w:p w:rsidR="00786991" w:rsidRPr="001D2E41" w:rsidRDefault="00786991" w:rsidP="00786991">
      <w:pPr>
        <w:numPr>
          <w:ilvl w:val="0"/>
          <w:numId w:val="5"/>
        </w:numPr>
        <w:tabs>
          <w:tab w:val="clear" w:pos="420"/>
          <w:tab w:val="num" w:pos="426"/>
        </w:tabs>
        <w:spacing w:line="400" w:lineRule="exact"/>
        <w:ind w:left="364" w:hangingChars="202" w:hanging="364"/>
        <w:rPr>
          <w:rFonts w:ascii="微软雅黑" w:eastAsia="微软雅黑" w:hAnsi="微软雅黑" w:cs="Arial"/>
          <w:sz w:val="18"/>
          <w:szCs w:val="18"/>
        </w:rPr>
      </w:pPr>
      <w:r w:rsidRPr="001D2E41">
        <w:rPr>
          <w:rFonts w:ascii="微软雅黑" w:eastAsia="微软雅黑" w:hAnsi="微软雅黑" w:hint="eastAsia"/>
          <w:sz w:val="18"/>
          <w:szCs w:val="18"/>
        </w:rPr>
        <w:t>全程机票为团队票，任意一段放弃，后续段将自动取消。不退还任何费用。</w:t>
      </w:r>
    </w:p>
    <w:p w:rsidR="00786991" w:rsidRPr="001D2E41" w:rsidRDefault="00786991" w:rsidP="00786991">
      <w:pPr>
        <w:spacing w:line="400" w:lineRule="exact"/>
        <w:ind w:firstLineChars="200" w:firstLine="360"/>
        <w:rPr>
          <w:rFonts w:ascii="微软雅黑" w:eastAsia="微软雅黑" w:hAnsi="微软雅黑"/>
          <w:sz w:val="18"/>
          <w:szCs w:val="18"/>
        </w:rPr>
      </w:pPr>
      <w:r w:rsidRPr="001D2E41">
        <w:rPr>
          <w:rFonts w:ascii="微软雅黑" w:eastAsia="微软雅黑" w:hAnsi="微软雅黑" w:hint="eastAsia"/>
          <w:sz w:val="18"/>
          <w:szCs w:val="18"/>
        </w:rPr>
        <w:t>全程任意一段机票均不可退、改、签。</w:t>
      </w:r>
    </w:p>
    <w:p w:rsidR="00786991" w:rsidRPr="001D2E41" w:rsidRDefault="00786991" w:rsidP="00786991">
      <w:pPr>
        <w:spacing w:line="400" w:lineRule="exact"/>
        <w:ind w:firstLineChars="200" w:firstLine="360"/>
        <w:rPr>
          <w:rFonts w:ascii="微软雅黑" w:eastAsia="微软雅黑" w:hAnsi="微软雅黑"/>
          <w:sz w:val="18"/>
          <w:szCs w:val="18"/>
        </w:rPr>
      </w:pPr>
      <w:r w:rsidRPr="001D2E41">
        <w:rPr>
          <w:rFonts w:ascii="微软雅黑" w:eastAsia="微软雅黑" w:hAnsi="微软雅黑" w:hint="eastAsia"/>
          <w:sz w:val="18"/>
          <w:szCs w:val="18"/>
        </w:rPr>
        <w:t>全程任意一段机票都无法提前确认座位号。</w:t>
      </w:r>
    </w:p>
    <w:p w:rsidR="00786991" w:rsidRPr="001D2E41" w:rsidRDefault="00786991" w:rsidP="00786991">
      <w:pPr>
        <w:pStyle w:val="a6"/>
        <w:numPr>
          <w:ilvl w:val="0"/>
          <w:numId w:val="5"/>
        </w:numPr>
        <w:tabs>
          <w:tab w:val="clear" w:pos="420"/>
          <w:tab w:val="num" w:pos="426"/>
        </w:tabs>
        <w:spacing w:line="400" w:lineRule="exact"/>
        <w:ind w:left="426" w:firstLineChars="0" w:hanging="426"/>
        <w:rPr>
          <w:rFonts w:ascii="微软雅黑" w:eastAsia="微软雅黑" w:hAnsi="微软雅黑"/>
          <w:sz w:val="18"/>
          <w:szCs w:val="18"/>
        </w:rPr>
      </w:pPr>
      <w:r w:rsidRPr="001D2E41">
        <w:rPr>
          <w:rFonts w:ascii="微软雅黑" w:eastAsia="微软雅黑" w:hAnsi="微软雅黑" w:hint="eastAsia"/>
          <w:sz w:val="18"/>
          <w:szCs w:val="18"/>
        </w:rPr>
        <w:t>由于航空公司原因或不抗力导致航班临时出现调整，我社将不承担任何责任。</w:t>
      </w:r>
    </w:p>
    <w:p w:rsidR="00786991" w:rsidRPr="001D2E41" w:rsidRDefault="00786991" w:rsidP="00786991">
      <w:pPr>
        <w:pStyle w:val="a6"/>
        <w:numPr>
          <w:ilvl w:val="0"/>
          <w:numId w:val="5"/>
        </w:numPr>
        <w:tabs>
          <w:tab w:val="clear" w:pos="420"/>
          <w:tab w:val="num" w:pos="426"/>
        </w:tabs>
        <w:spacing w:line="400" w:lineRule="exact"/>
        <w:ind w:left="426" w:firstLineChars="0" w:hanging="426"/>
        <w:rPr>
          <w:rFonts w:ascii="微软雅黑" w:eastAsia="微软雅黑" w:hAnsi="微软雅黑"/>
          <w:sz w:val="18"/>
          <w:szCs w:val="18"/>
        </w:rPr>
      </w:pPr>
      <w:r w:rsidRPr="001D2E41">
        <w:rPr>
          <w:rFonts w:ascii="微软雅黑" w:eastAsia="微软雅黑" w:hAnsi="微软雅黑" w:hint="eastAsia"/>
          <w:sz w:val="18"/>
          <w:szCs w:val="18"/>
        </w:rPr>
        <w:t>行李在航空公司托运期间造成的损坏或遗失，我社不承担任何责任。我社可协助游客与航空公司进行交涉，但处理结果一律按照航空公司相关规定办理。</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hint="eastAsia"/>
          <w:sz w:val="18"/>
          <w:szCs w:val="18"/>
        </w:rPr>
        <w:t>出境时如有贵重物品请及时申报。（请咨询申报处何种物品需要申报）</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hint="eastAsia"/>
          <w:sz w:val="18"/>
          <w:szCs w:val="18"/>
        </w:rPr>
        <w:t>在境外购买物品请按相关规定及时申报，所产生的相应费用需自行承担。</w:t>
      </w:r>
    </w:p>
    <w:p w:rsidR="00786991" w:rsidRPr="001D2E41" w:rsidRDefault="00786991" w:rsidP="00786991">
      <w:pPr>
        <w:numPr>
          <w:ilvl w:val="0"/>
          <w:numId w:val="5"/>
        </w:numPr>
        <w:tabs>
          <w:tab w:val="clear" w:pos="420"/>
          <w:tab w:val="num" w:pos="0"/>
        </w:tabs>
        <w:spacing w:line="400" w:lineRule="exact"/>
        <w:ind w:left="0" w:firstLine="0"/>
        <w:rPr>
          <w:rFonts w:ascii="微软雅黑" w:eastAsia="微软雅黑" w:hAnsi="微软雅黑" w:cs="Arial"/>
          <w:sz w:val="18"/>
          <w:szCs w:val="18"/>
        </w:rPr>
      </w:pPr>
      <w:r w:rsidRPr="001D2E41">
        <w:rPr>
          <w:rFonts w:ascii="微软雅黑" w:eastAsia="微软雅黑" w:hAnsi="微软雅黑" w:hint="eastAsia"/>
          <w:sz w:val="18"/>
          <w:szCs w:val="18"/>
        </w:rPr>
        <w:t>由于行程紧凑，旅途较疲劳，</w:t>
      </w:r>
      <w:r w:rsidRPr="001D2E41">
        <w:rPr>
          <w:rFonts w:ascii="微软雅黑" w:eastAsia="微软雅黑" w:hAnsi="微软雅黑"/>
          <w:sz w:val="18"/>
          <w:szCs w:val="18"/>
        </w:rPr>
        <w:t>65</w:t>
      </w:r>
      <w:r w:rsidRPr="001D2E41">
        <w:rPr>
          <w:rFonts w:ascii="微软雅黑" w:eastAsia="微软雅黑" w:hAnsi="微软雅黑" w:hint="eastAsia"/>
          <w:sz w:val="18"/>
          <w:szCs w:val="18"/>
        </w:rPr>
        <w:t>岁以上老人建议提供健康证明并自行增加高额保险。</w:t>
      </w:r>
    </w:p>
    <w:p w:rsidR="00786991" w:rsidRPr="001D2E41" w:rsidRDefault="00786991" w:rsidP="00786991">
      <w:pPr>
        <w:pStyle w:val="a6"/>
        <w:numPr>
          <w:ilvl w:val="0"/>
          <w:numId w:val="5"/>
        </w:numPr>
        <w:tabs>
          <w:tab w:val="clear" w:pos="420"/>
          <w:tab w:val="num" w:pos="426"/>
        </w:tabs>
        <w:spacing w:line="400" w:lineRule="exact"/>
        <w:ind w:left="1740" w:firstLineChars="0" w:hanging="1740"/>
        <w:rPr>
          <w:rFonts w:ascii="微软雅黑" w:eastAsia="微软雅黑" w:hAnsi="微软雅黑"/>
          <w:sz w:val="18"/>
          <w:szCs w:val="18"/>
        </w:rPr>
      </w:pPr>
      <w:r w:rsidRPr="001D2E41">
        <w:rPr>
          <w:rFonts w:ascii="微软雅黑" w:eastAsia="微软雅黑" w:hAnsi="微软雅黑" w:hint="eastAsia"/>
          <w:sz w:val="18"/>
          <w:szCs w:val="18"/>
        </w:rPr>
        <w:t>游客责任：</w:t>
      </w:r>
    </w:p>
    <w:p w:rsidR="00786991" w:rsidRPr="001D2E41" w:rsidRDefault="00786991" w:rsidP="00786991">
      <w:pPr>
        <w:spacing w:line="400" w:lineRule="exact"/>
        <w:ind w:firstLineChars="150" w:firstLine="27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1</w:t>
      </w:r>
      <w:r w:rsidRPr="001D2E41">
        <w:rPr>
          <w:rFonts w:ascii="微软雅黑" w:eastAsia="微软雅黑" w:hAnsi="微软雅黑" w:hint="eastAsia"/>
          <w:sz w:val="18"/>
          <w:szCs w:val="18"/>
        </w:rPr>
        <w:t>）此团是集体活动，集体出发、集体返回，请遵守时间，任何人不得逾期或滞留不归；</w:t>
      </w:r>
    </w:p>
    <w:p w:rsidR="00786991" w:rsidRPr="001D2E41" w:rsidRDefault="00786991" w:rsidP="00786991">
      <w:pPr>
        <w:spacing w:line="400" w:lineRule="exact"/>
        <w:ind w:leftChars="150" w:left="765" w:hangingChars="250" w:hanging="45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2</w:t>
      </w:r>
      <w:r w:rsidRPr="001D2E41">
        <w:rPr>
          <w:rFonts w:ascii="微软雅黑" w:eastAsia="微软雅黑" w:hAnsi="微软雅黑" w:hint="eastAsia"/>
          <w:sz w:val="18"/>
          <w:szCs w:val="18"/>
        </w:rPr>
        <w:t>）参团旅客，所持护照均为自备因私护照，出入境如遇到因护照引起的问题而影响行程，由此引起的一切损失（包括团费），均由客人自负。</w:t>
      </w:r>
    </w:p>
    <w:p w:rsidR="00786991" w:rsidRPr="001D2E41" w:rsidRDefault="00786991" w:rsidP="00786991">
      <w:pPr>
        <w:spacing w:line="400" w:lineRule="exact"/>
        <w:ind w:firstLineChars="150" w:firstLine="27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3</w:t>
      </w:r>
      <w:r w:rsidRPr="001D2E41">
        <w:rPr>
          <w:rFonts w:ascii="微软雅黑" w:eastAsia="微软雅黑" w:hAnsi="微软雅黑" w:hint="eastAsia"/>
          <w:sz w:val="18"/>
          <w:szCs w:val="18"/>
        </w:rPr>
        <w:t>）如客人不参加我公司的赠送项目，用餐、门票等费用不退。</w:t>
      </w:r>
    </w:p>
    <w:p w:rsidR="00786991" w:rsidRPr="001D2E41" w:rsidRDefault="00786991" w:rsidP="00786991">
      <w:pPr>
        <w:spacing w:line="400" w:lineRule="exact"/>
        <w:ind w:leftChars="150" w:left="765" w:hangingChars="250" w:hanging="450"/>
        <w:rPr>
          <w:rFonts w:ascii="微软雅黑" w:eastAsia="微软雅黑" w:hAnsi="微软雅黑"/>
          <w:sz w:val="18"/>
          <w:szCs w:val="18"/>
        </w:rPr>
      </w:pPr>
      <w:r w:rsidRPr="001D2E41">
        <w:rPr>
          <w:rFonts w:ascii="微软雅黑" w:eastAsia="微软雅黑" w:hAnsi="微软雅黑" w:hint="eastAsia"/>
          <w:sz w:val="18"/>
          <w:szCs w:val="18"/>
        </w:rPr>
        <w:lastRenderedPageBreak/>
        <w:t>（</w:t>
      </w:r>
      <w:r w:rsidRPr="001D2E41">
        <w:rPr>
          <w:rFonts w:ascii="微软雅黑" w:eastAsia="微软雅黑" w:hAnsi="微软雅黑"/>
          <w:sz w:val="18"/>
          <w:szCs w:val="18"/>
        </w:rPr>
        <w:t>4</w:t>
      </w:r>
      <w:r w:rsidRPr="001D2E41">
        <w:rPr>
          <w:rFonts w:ascii="微软雅黑" w:eastAsia="微软雅黑" w:hAnsi="微软雅黑" w:hint="eastAsia"/>
          <w:sz w:val="18"/>
          <w:szCs w:val="18"/>
        </w:rPr>
        <w:t>）旅游期间遇到特殊情况如交通，天气等旅行社认为不可控原因，本公司有权增减或更改某些行程和旅游项目；</w:t>
      </w:r>
    </w:p>
    <w:p w:rsidR="00786991" w:rsidRPr="001D2E41" w:rsidRDefault="00786991" w:rsidP="00786991">
      <w:pPr>
        <w:spacing w:line="400" w:lineRule="exact"/>
        <w:ind w:leftChars="150" w:left="765" w:hangingChars="250" w:hanging="45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5</w:t>
      </w:r>
      <w:r w:rsidRPr="001D2E41">
        <w:rPr>
          <w:rFonts w:ascii="微软雅黑" w:eastAsia="微软雅黑" w:hAnsi="微软雅黑" w:hint="eastAsia"/>
          <w:sz w:val="18"/>
          <w:szCs w:val="18"/>
        </w:rPr>
        <w:t>）由于不可抗拒的原因，如政变、罢工、水灾地震、交通意外等所引起的旅游天数和费用的增加，本公司将按实际情况向旅客予以收费。</w:t>
      </w:r>
    </w:p>
    <w:p w:rsidR="00786991" w:rsidRPr="001D2E41" w:rsidRDefault="00786991" w:rsidP="00786991">
      <w:pPr>
        <w:spacing w:line="400" w:lineRule="exact"/>
        <w:ind w:leftChars="150" w:left="765" w:hangingChars="250" w:hanging="45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6</w:t>
      </w:r>
      <w:r w:rsidRPr="001D2E41">
        <w:rPr>
          <w:rFonts w:ascii="微软雅黑" w:eastAsia="微软雅黑" w:hAnsi="微软雅黑" w:hint="eastAsia"/>
          <w:sz w:val="18"/>
          <w:szCs w:val="18"/>
        </w:rPr>
        <w:t>）请自备签证和境外参团的客人自行检查签证是否符合本行程的要求，若因自身原因不能按时参团，本社概不负责；</w:t>
      </w:r>
    </w:p>
    <w:p w:rsidR="00786991" w:rsidRPr="001D2E41" w:rsidRDefault="00786991" w:rsidP="00786991">
      <w:pPr>
        <w:spacing w:line="400" w:lineRule="exact"/>
        <w:ind w:firstLineChars="150" w:firstLine="270"/>
        <w:rPr>
          <w:rFonts w:ascii="微软雅黑" w:eastAsia="微软雅黑" w:hAnsi="微软雅黑"/>
          <w:sz w:val="18"/>
          <w:szCs w:val="18"/>
        </w:rPr>
      </w:pPr>
      <w:r w:rsidRPr="001D2E41">
        <w:rPr>
          <w:rFonts w:ascii="微软雅黑" w:eastAsia="微软雅黑" w:hAnsi="微软雅黑" w:hint="eastAsia"/>
          <w:sz w:val="18"/>
          <w:szCs w:val="18"/>
        </w:rPr>
        <w:t>（</w:t>
      </w:r>
      <w:r w:rsidRPr="001D2E41">
        <w:rPr>
          <w:rFonts w:ascii="微软雅黑" w:eastAsia="微软雅黑" w:hAnsi="微软雅黑"/>
          <w:sz w:val="18"/>
          <w:szCs w:val="18"/>
        </w:rPr>
        <w:t>7</w:t>
      </w:r>
      <w:r w:rsidRPr="001D2E41">
        <w:rPr>
          <w:rFonts w:ascii="微软雅黑" w:eastAsia="微软雅黑" w:hAnsi="微软雅黑" w:hint="eastAsia"/>
          <w:sz w:val="18"/>
          <w:szCs w:val="18"/>
        </w:rPr>
        <w:t>）所有由我社办理签证的客人回国后需将护照（部分团队还需提供返程登机牌）交于领队销签。</w:t>
      </w:r>
    </w:p>
    <w:p w:rsidR="00786991" w:rsidRDefault="00786991" w:rsidP="00786991">
      <w:pPr>
        <w:spacing w:line="400" w:lineRule="exact"/>
        <w:rPr>
          <w:rFonts w:ascii="微软雅黑" w:eastAsia="微软雅黑" w:hAnsi="微软雅黑"/>
          <w:b/>
          <w:sz w:val="18"/>
          <w:szCs w:val="18"/>
        </w:rPr>
      </w:pPr>
    </w:p>
    <w:p w:rsidR="00786991" w:rsidRPr="001D2E41" w:rsidRDefault="00786991" w:rsidP="00786991">
      <w:pPr>
        <w:spacing w:line="400" w:lineRule="exact"/>
        <w:rPr>
          <w:rFonts w:ascii="微软雅黑" w:eastAsia="微软雅黑" w:hAnsi="微软雅黑"/>
          <w:b/>
          <w:sz w:val="18"/>
          <w:szCs w:val="18"/>
        </w:rPr>
      </w:pPr>
      <w:r w:rsidRPr="001D2E41">
        <w:rPr>
          <w:rFonts w:ascii="微软雅黑" w:eastAsia="微软雅黑" w:hAnsi="微软雅黑" w:hint="eastAsia"/>
          <w:b/>
          <w:sz w:val="18"/>
          <w:szCs w:val="18"/>
        </w:rPr>
        <w:t>海关入境说明</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t xml:space="preserve">1. </w:t>
      </w:r>
      <w:r w:rsidRPr="001D2E41">
        <w:rPr>
          <w:rFonts w:ascii="微软雅黑" w:eastAsia="微软雅黑" w:hAnsi="微软雅黑" w:hint="eastAsia"/>
          <w:sz w:val="18"/>
          <w:szCs w:val="18"/>
        </w:rPr>
        <w:t>根据海关总署公告</w:t>
      </w:r>
      <w:r w:rsidRPr="001D2E41">
        <w:rPr>
          <w:rFonts w:ascii="微软雅黑" w:eastAsia="微软雅黑" w:hAnsi="微软雅黑"/>
          <w:sz w:val="18"/>
          <w:szCs w:val="18"/>
        </w:rPr>
        <w:t>2010</w:t>
      </w:r>
      <w:r w:rsidRPr="001D2E41">
        <w:rPr>
          <w:rFonts w:ascii="微软雅黑" w:eastAsia="微软雅黑" w:hAnsi="微软雅黑" w:hint="eastAsia"/>
          <w:sz w:val="18"/>
          <w:szCs w:val="18"/>
        </w:rPr>
        <w:t>年第</w:t>
      </w:r>
      <w:r w:rsidRPr="001D2E41">
        <w:rPr>
          <w:rFonts w:ascii="微软雅黑" w:eastAsia="微软雅黑" w:hAnsi="微软雅黑"/>
          <w:sz w:val="18"/>
          <w:szCs w:val="18"/>
        </w:rPr>
        <w:t>54</w:t>
      </w:r>
      <w:r w:rsidRPr="001D2E41">
        <w:rPr>
          <w:rFonts w:ascii="微软雅黑" w:eastAsia="微软雅黑" w:hAnsi="微软雅黑" w:hint="eastAsia"/>
          <w:sz w:val="18"/>
          <w:szCs w:val="18"/>
        </w:rPr>
        <w:t>号文件，进境居民旅客携带在境外获取的个人自用进境物品，总值在</w:t>
      </w:r>
      <w:r w:rsidRPr="001D2E41">
        <w:rPr>
          <w:rFonts w:ascii="微软雅黑" w:eastAsia="微软雅黑" w:hAnsi="微软雅黑"/>
          <w:sz w:val="18"/>
          <w:szCs w:val="18"/>
        </w:rPr>
        <w:t>5000</w:t>
      </w:r>
      <w:r w:rsidRPr="001D2E41">
        <w:rPr>
          <w:rFonts w:ascii="微软雅黑" w:eastAsia="微软雅黑" w:hAnsi="微软雅黑" w:hint="eastAsia"/>
          <w:sz w:val="18"/>
          <w:szCs w:val="18"/>
        </w:rPr>
        <w:t>元人民币以内（含</w:t>
      </w:r>
      <w:r w:rsidRPr="001D2E41">
        <w:rPr>
          <w:rFonts w:ascii="微软雅黑" w:eastAsia="微软雅黑" w:hAnsi="微软雅黑"/>
          <w:sz w:val="18"/>
          <w:szCs w:val="18"/>
        </w:rPr>
        <w:t>5000</w:t>
      </w:r>
      <w:r w:rsidRPr="001D2E41">
        <w:rPr>
          <w:rFonts w:ascii="微软雅黑" w:eastAsia="微软雅黑" w:hAnsi="微软雅黑" w:hint="eastAsia"/>
          <w:sz w:val="18"/>
          <w:szCs w:val="18"/>
        </w:rPr>
        <w:t>元）的；非居民旅客携带拟留在中国境内的个人自用进境物品，总值在</w:t>
      </w:r>
      <w:r w:rsidRPr="001D2E41">
        <w:rPr>
          <w:rFonts w:ascii="微软雅黑" w:eastAsia="微软雅黑" w:hAnsi="微软雅黑"/>
          <w:sz w:val="18"/>
          <w:szCs w:val="18"/>
        </w:rPr>
        <w:t>2000</w:t>
      </w:r>
      <w:r w:rsidRPr="001D2E41">
        <w:rPr>
          <w:rFonts w:ascii="微软雅黑" w:eastAsia="微软雅黑" w:hAnsi="微软雅黑" w:hint="eastAsia"/>
          <w:sz w:val="18"/>
          <w:szCs w:val="18"/>
        </w:rPr>
        <w:t>元人民币以内（含</w:t>
      </w:r>
      <w:r w:rsidRPr="001D2E41">
        <w:rPr>
          <w:rFonts w:ascii="微软雅黑" w:eastAsia="微软雅黑" w:hAnsi="微软雅黑"/>
          <w:sz w:val="18"/>
          <w:szCs w:val="18"/>
        </w:rPr>
        <w:t>2000</w:t>
      </w:r>
      <w:r w:rsidRPr="001D2E41">
        <w:rPr>
          <w:rFonts w:ascii="微软雅黑" w:eastAsia="微软雅黑" w:hAnsi="微软雅黑" w:hint="eastAsia"/>
          <w:sz w:val="18"/>
          <w:szCs w:val="18"/>
        </w:rPr>
        <w:t>元）的，海关予以免税放行，单一品种限自用、合理数量，但烟草制品、酒精制品以及国家规定应当征税的</w:t>
      </w:r>
      <w:r w:rsidRPr="001D2E41">
        <w:rPr>
          <w:rFonts w:ascii="微软雅黑" w:eastAsia="微软雅黑" w:hAnsi="微软雅黑"/>
          <w:sz w:val="18"/>
          <w:szCs w:val="18"/>
        </w:rPr>
        <w:t>20</w:t>
      </w:r>
      <w:r w:rsidRPr="001D2E41">
        <w:rPr>
          <w:rFonts w:ascii="微软雅黑" w:eastAsia="微软雅黑" w:hAnsi="微软雅黑" w:hint="eastAsia"/>
          <w:sz w:val="18"/>
          <w:szCs w:val="18"/>
        </w:rPr>
        <w:t>种商品等另按有关规定办理。</w:t>
      </w:r>
    </w:p>
    <w:p w:rsidR="00786991" w:rsidRPr="001D2E41" w:rsidRDefault="00786991" w:rsidP="00786991">
      <w:pPr>
        <w:spacing w:line="400" w:lineRule="exact"/>
        <w:ind w:leftChars="-1" w:left="243" w:hangingChars="136" w:hanging="245"/>
        <w:rPr>
          <w:rFonts w:ascii="微软雅黑" w:eastAsia="微软雅黑" w:hAnsi="微软雅黑" w:cs="宋体"/>
          <w:color w:val="000000"/>
          <w:kern w:val="0"/>
          <w:sz w:val="18"/>
          <w:szCs w:val="18"/>
        </w:rPr>
      </w:pPr>
      <w:r w:rsidRPr="001D2E41">
        <w:rPr>
          <w:rFonts w:ascii="微软雅黑" w:eastAsia="微软雅黑" w:hAnsi="微软雅黑" w:cs="宋体"/>
          <w:color w:val="000000"/>
          <w:kern w:val="0"/>
          <w:sz w:val="18"/>
          <w:szCs w:val="18"/>
        </w:rPr>
        <w:t xml:space="preserve">2. </w:t>
      </w:r>
      <w:r w:rsidRPr="001D2E41">
        <w:rPr>
          <w:rFonts w:ascii="微软雅黑" w:eastAsia="微软雅黑" w:hAnsi="微软雅黑" w:cs="宋体" w:hint="eastAsia"/>
          <w:color w:val="000000"/>
          <w:kern w:val="0"/>
          <w:sz w:val="18"/>
          <w:szCs w:val="18"/>
        </w:rPr>
        <w:t>进境居民旅客携带超出</w:t>
      </w:r>
      <w:r w:rsidRPr="001D2E41">
        <w:rPr>
          <w:rFonts w:ascii="微软雅黑" w:eastAsia="微软雅黑" w:hAnsi="微软雅黑" w:cs="宋体"/>
          <w:color w:val="000000"/>
          <w:kern w:val="0"/>
          <w:sz w:val="18"/>
          <w:szCs w:val="18"/>
        </w:rPr>
        <w:t>5000</w:t>
      </w:r>
      <w:r w:rsidRPr="001D2E41">
        <w:rPr>
          <w:rFonts w:ascii="微软雅黑" w:eastAsia="微软雅黑" w:hAnsi="微软雅黑" w:cs="宋体" w:hint="eastAsia"/>
          <w:color w:val="000000"/>
          <w:kern w:val="0"/>
          <w:sz w:val="18"/>
          <w:szCs w:val="18"/>
        </w:rPr>
        <w:t>元人民币的个人自用进境物品，经海关审核确属自用的；进境非居民旅客携带拟留在中国境内的个人自用进境物品，超出人民币</w:t>
      </w:r>
      <w:r w:rsidRPr="001D2E41">
        <w:rPr>
          <w:rFonts w:ascii="微软雅黑" w:eastAsia="微软雅黑" w:hAnsi="微软雅黑" w:cs="宋体"/>
          <w:color w:val="000000"/>
          <w:kern w:val="0"/>
          <w:sz w:val="18"/>
          <w:szCs w:val="18"/>
        </w:rPr>
        <w:t>2000</w:t>
      </w:r>
      <w:r w:rsidRPr="001D2E41">
        <w:rPr>
          <w:rFonts w:ascii="微软雅黑" w:eastAsia="微软雅黑" w:hAnsi="微软雅黑" w:cs="宋体" w:hint="eastAsia"/>
          <w:color w:val="000000"/>
          <w:kern w:val="0"/>
          <w:sz w:val="18"/>
          <w:szCs w:val="18"/>
        </w:rPr>
        <w:t>元的，海关仅对超出部分的个人自用进境物品征税，对不可分割的单件物品，全额征税。</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cs="宋体"/>
          <w:color w:val="000000"/>
          <w:kern w:val="0"/>
          <w:sz w:val="18"/>
          <w:szCs w:val="18"/>
        </w:rPr>
        <w:t>3.</w:t>
      </w:r>
      <w:r w:rsidRPr="001D2E41">
        <w:rPr>
          <w:rFonts w:ascii="微软雅黑" w:eastAsia="微软雅黑" w:hAnsi="微软雅黑" w:hint="eastAsia"/>
          <w:sz w:val="18"/>
          <w:szCs w:val="18"/>
        </w:rPr>
        <w:t>根据中国《海关总署公告</w:t>
      </w:r>
      <w:r w:rsidRPr="001D2E41">
        <w:rPr>
          <w:rFonts w:ascii="微软雅黑" w:eastAsia="微软雅黑" w:hAnsi="微软雅黑"/>
          <w:sz w:val="18"/>
          <w:szCs w:val="18"/>
        </w:rPr>
        <w:t>2004</w:t>
      </w:r>
      <w:r w:rsidRPr="001D2E41">
        <w:rPr>
          <w:rFonts w:ascii="微软雅黑" w:eastAsia="微软雅黑" w:hAnsi="微软雅黑" w:hint="eastAsia"/>
          <w:sz w:val="18"/>
          <w:szCs w:val="18"/>
        </w:rPr>
        <w:t>年第</w:t>
      </w:r>
      <w:r w:rsidRPr="001D2E41">
        <w:rPr>
          <w:rFonts w:ascii="微软雅黑" w:eastAsia="微软雅黑" w:hAnsi="微软雅黑"/>
          <w:sz w:val="18"/>
          <w:szCs w:val="18"/>
        </w:rPr>
        <w:t>7</w:t>
      </w:r>
      <w:r w:rsidRPr="001D2E41">
        <w:rPr>
          <w:rFonts w:ascii="微软雅黑" w:eastAsia="微软雅黑" w:hAnsi="微软雅黑" w:hint="eastAsia"/>
          <w:sz w:val="18"/>
          <w:szCs w:val="18"/>
        </w:rPr>
        <w:t>号》，</w:t>
      </w:r>
      <w:r w:rsidRPr="001D2E41">
        <w:rPr>
          <w:rFonts w:ascii="微软雅黑" w:eastAsia="微软雅黑" w:hAnsi="微软雅黑"/>
          <w:sz w:val="18"/>
          <w:szCs w:val="18"/>
        </w:rPr>
        <w:t>20</w:t>
      </w:r>
      <w:r w:rsidRPr="001D2E41">
        <w:rPr>
          <w:rFonts w:ascii="微软雅黑" w:eastAsia="微软雅黑" w:hAnsi="微软雅黑" w:hint="eastAsia"/>
          <w:sz w:val="18"/>
          <w:szCs w:val="18"/>
        </w:rPr>
        <w:t>种不予免税的商品分别为：电视机、摄像机、录像机、放像机、音响设备、空调器、电冰箱</w:t>
      </w:r>
      <w:r w:rsidRPr="001D2E41">
        <w:rPr>
          <w:rFonts w:ascii="微软雅黑" w:eastAsia="微软雅黑" w:hAnsi="微软雅黑"/>
          <w:sz w:val="18"/>
          <w:szCs w:val="18"/>
        </w:rPr>
        <w:t>(</w:t>
      </w:r>
      <w:r w:rsidRPr="001D2E41">
        <w:rPr>
          <w:rFonts w:ascii="微软雅黑" w:eastAsia="微软雅黑" w:hAnsi="微软雅黑" w:hint="eastAsia"/>
          <w:sz w:val="18"/>
          <w:szCs w:val="18"/>
        </w:rPr>
        <w:t>电冰柜</w:t>
      </w:r>
      <w:r w:rsidRPr="001D2E41">
        <w:rPr>
          <w:rFonts w:ascii="微软雅黑" w:eastAsia="微软雅黑" w:hAnsi="微软雅黑"/>
          <w:sz w:val="18"/>
          <w:szCs w:val="18"/>
        </w:rPr>
        <w:t>)</w:t>
      </w:r>
      <w:r w:rsidRPr="001D2E41">
        <w:rPr>
          <w:rFonts w:ascii="微软雅黑" w:eastAsia="微软雅黑" w:hAnsi="微软雅黑" w:hint="eastAsia"/>
          <w:sz w:val="18"/>
          <w:szCs w:val="18"/>
        </w:rPr>
        <w:t>、洗衣机、照相机、复印机、程控电话交换机、微型计算机及外设、电话机、无线寻呼系统、传真机、电子计数器、打字机及文字处理机、家具、灯具和餐料。</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t>4.</w:t>
      </w:r>
      <w:r w:rsidRPr="001D2E41">
        <w:rPr>
          <w:rFonts w:ascii="微软雅黑" w:eastAsia="微软雅黑" w:hAnsi="微软雅黑" w:cs="宋体"/>
          <w:color w:val="000000"/>
          <w:kern w:val="0"/>
          <w:sz w:val="18"/>
          <w:szCs w:val="18"/>
        </w:rPr>
        <w:t>iPad</w:t>
      </w:r>
      <w:r w:rsidRPr="001D2E41">
        <w:rPr>
          <w:rFonts w:ascii="微软雅黑" w:eastAsia="微软雅黑" w:hAnsi="微软雅黑" w:cs="宋体" w:hint="eastAsia"/>
          <w:color w:val="000000"/>
          <w:kern w:val="0"/>
          <w:sz w:val="18"/>
          <w:szCs w:val="18"/>
        </w:rPr>
        <w:t>被归为电脑，属于国家规定必须征税的</w:t>
      </w:r>
      <w:r w:rsidRPr="001D2E41">
        <w:rPr>
          <w:rFonts w:ascii="微软雅黑" w:eastAsia="微软雅黑" w:hAnsi="微软雅黑" w:cs="宋体"/>
          <w:color w:val="000000"/>
          <w:kern w:val="0"/>
          <w:sz w:val="18"/>
          <w:szCs w:val="18"/>
        </w:rPr>
        <w:t xml:space="preserve"> 20</w:t>
      </w:r>
      <w:r w:rsidRPr="001D2E41">
        <w:rPr>
          <w:rFonts w:ascii="微软雅黑" w:eastAsia="微软雅黑" w:hAnsi="微软雅黑" w:cs="宋体" w:hint="eastAsia"/>
          <w:color w:val="000000"/>
          <w:kern w:val="0"/>
          <w:sz w:val="18"/>
          <w:szCs w:val="18"/>
        </w:rPr>
        <w:t>种商品之一，税率为</w:t>
      </w:r>
      <w:r w:rsidRPr="001D2E41">
        <w:rPr>
          <w:rFonts w:ascii="微软雅黑" w:eastAsia="微软雅黑" w:hAnsi="微软雅黑" w:cs="宋体"/>
          <w:color w:val="000000"/>
          <w:kern w:val="0"/>
          <w:sz w:val="18"/>
          <w:szCs w:val="18"/>
        </w:rPr>
        <w:t>20%</w:t>
      </w:r>
      <w:r w:rsidRPr="001D2E41">
        <w:rPr>
          <w:rFonts w:ascii="微软雅黑" w:eastAsia="微软雅黑" w:hAnsi="微软雅黑" w:cs="宋体" w:hint="eastAsia"/>
          <w:color w:val="000000"/>
          <w:kern w:val="0"/>
          <w:sz w:val="18"/>
          <w:szCs w:val="18"/>
        </w:rPr>
        <w:t>。根据《海关总署公告</w:t>
      </w:r>
      <w:r w:rsidRPr="001D2E41">
        <w:rPr>
          <w:rFonts w:ascii="微软雅黑" w:eastAsia="微软雅黑" w:hAnsi="微软雅黑" w:cs="宋体"/>
          <w:color w:val="000000"/>
          <w:kern w:val="0"/>
          <w:sz w:val="18"/>
          <w:szCs w:val="18"/>
        </w:rPr>
        <w:t>2004</w:t>
      </w:r>
      <w:r w:rsidRPr="001D2E41">
        <w:rPr>
          <w:rFonts w:ascii="微软雅黑" w:eastAsia="微软雅黑" w:hAnsi="微软雅黑" w:cs="宋体" w:hint="eastAsia"/>
          <w:color w:val="000000"/>
          <w:kern w:val="0"/>
          <w:sz w:val="18"/>
          <w:szCs w:val="18"/>
        </w:rPr>
        <w:t>年第</w:t>
      </w:r>
      <w:r w:rsidRPr="001D2E41">
        <w:rPr>
          <w:rFonts w:ascii="微软雅黑" w:eastAsia="微软雅黑" w:hAnsi="微软雅黑" w:cs="宋体"/>
          <w:color w:val="000000"/>
          <w:kern w:val="0"/>
          <w:sz w:val="18"/>
          <w:szCs w:val="18"/>
        </w:rPr>
        <w:t>7</w:t>
      </w:r>
      <w:r w:rsidRPr="001D2E41">
        <w:rPr>
          <w:rFonts w:ascii="微软雅黑" w:eastAsia="微软雅黑" w:hAnsi="微软雅黑" w:cs="宋体" w:hint="eastAsia"/>
          <w:color w:val="000000"/>
          <w:kern w:val="0"/>
          <w:sz w:val="18"/>
          <w:szCs w:val="18"/>
        </w:rPr>
        <w:t>号》，无论购买</w:t>
      </w:r>
      <w:r w:rsidRPr="001D2E41">
        <w:rPr>
          <w:rFonts w:ascii="微软雅黑" w:eastAsia="微软雅黑" w:hAnsi="微软雅黑" w:cs="宋体"/>
          <w:color w:val="000000"/>
          <w:kern w:val="0"/>
          <w:sz w:val="18"/>
          <w:szCs w:val="18"/>
        </w:rPr>
        <w:t>iPad</w:t>
      </w:r>
      <w:r w:rsidRPr="001D2E41">
        <w:rPr>
          <w:rFonts w:ascii="微软雅黑" w:eastAsia="微软雅黑" w:hAnsi="微软雅黑" w:cs="宋体" w:hint="eastAsia"/>
          <w:color w:val="000000"/>
          <w:kern w:val="0"/>
          <w:sz w:val="18"/>
          <w:szCs w:val="18"/>
        </w:rPr>
        <w:t>的价格是否超过</w:t>
      </w:r>
      <w:r w:rsidRPr="001D2E41">
        <w:rPr>
          <w:rFonts w:ascii="微软雅黑" w:eastAsia="微软雅黑" w:hAnsi="微软雅黑" w:cs="宋体"/>
          <w:color w:val="000000"/>
          <w:kern w:val="0"/>
          <w:sz w:val="18"/>
          <w:szCs w:val="18"/>
        </w:rPr>
        <w:t>5000</w:t>
      </w:r>
      <w:r w:rsidRPr="001D2E41">
        <w:rPr>
          <w:rFonts w:ascii="微软雅黑" w:eastAsia="微软雅黑" w:hAnsi="微软雅黑" w:cs="宋体" w:hint="eastAsia"/>
          <w:color w:val="000000"/>
          <w:kern w:val="0"/>
          <w:sz w:val="18"/>
          <w:szCs w:val="18"/>
        </w:rPr>
        <w:t>元，都应当缴税。根据《入境旅客行李物品和个人邮递物品进口税税则归类表》和《入境旅客行李物品和个人邮递物品完税价格表》，电脑完税价格为每件</w:t>
      </w:r>
      <w:r w:rsidRPr="001D2E41">
        <w:rPr>
          <w:rFonts w:ascii="微软雅黑" w:eastAsia="微软雅黑" w:hAnsi="微软雅黑" w:cs="宋体"/>
          <w:color w:val="000000"/>
          <w:kern w:val="0"/>
          <w:sz w:val="18"/>
          <w:szCs w:val="18"/>
        </w:rPr>
        <w:t>5000</w:t>
      </w:r>
      <w:r w:rsidRPr="001D2E41">
        <w:rPr>
          <w:rFonts w:ascii="微软雅黑" w:eastAsia="微软雅黑" w:hAnsi="微软雅黑" w:cs="宋体" w:hint="eastAsia"/>
          <w:color w:val="000000"/>
          <w:kern w:val="0"/>
          <w:sz w:val="18"/>
          <w:szCs w:val="18"/>
        </w:rPr>
        <w:t>元，税率为</w:t>
      </w:r>
      <w:r w:rsidRPr="001D2E41">
        <w:rPr>
          <w:rFonts w:ascii="微软雅黑" w:eastAsia="微软雅黑" w:hAnsi="微软雅黑" w:cs="宋体"/>
          <w:color w:val="000000"/>
          <w:kern w:val="0"/>
          <w:sz w:val="18"/>
          <w:szCs w:val="18"/>
        </w:rPr>
        <w:t>20%</w:t>
      </w:r>
      <w:r w:rsidRPr="001D2E41">
        <w:rPr>
          <w:rFonts w:ascii="微软雅黑" w:eastAsia="微软雅黑" w:hAnsi="微软雅黑" w:cs="宋体" w:hint="eastAsia"/>
          <w:color w:val="000000"/>
          <w:kern w:val="0"/>
          <w:sz w:val="18"/>
          <w:szCs w:val="18"/>
        </w:rPr>
        <w:t>，因此若在境外购买一部</w:t>
      </w:r>
      <w:r w:rsidRPr="001D2E41">
        <w:rPr>
          <w:rFonts w:ascii="微软雅黑" w:eastAsia="微软雅黑" w:hAnsi="微软雅黑" w:cs="宋体"/>
          <w:color w:val="000000"/>
          <w:kern w:val="0"/>
          <w:sz w:val="18"/>
          <w:szCs w:val="18"/>
        </w:rPr>
        <w:t xml:space="preserve"> iPad</w:t>
      </w:r>
      <w:r w:rsidRPr="001D2E41">
        <w:rPr>
          <w:rFonts w:ascii="微软雅黑" w:eastAsia="微软雅黑" w:hAnsi="微软雅黑" w:cs="宋体" w:hint="eastAsia"/>
          <w:color w:val="000000"/>
          <w:kern w:val="0"/>
          <w:sz w:val="18"/>
          <w:szCs w:val="18"/>
        </w:rPr>
        <w:t>入境，旅客需缴纳</w:t>
      </w:r>
      <w:r w:rsidRPr="001D2E41">
        <w:rPr>
          <w:rFonts w:ascii="微软雅黑" w:eastAsia="微软雅黑" w:hAnsi="微软雅黑" w:cs="宋体"/>
          <w:color w:val="000000"/>
          <w:kern w:val="0"/>
          <w:sz w:val="18"/>
          <w:szCs w:val="18"/>
        </w:rPr>
        <w:t>1000</w:t>
      </w:r>
      <w:r w:rsidRPr="001D2E41">
        <w:rPr>
          <w:rFonts w:ascii="微软雅黑" w:eastAsia="微软雅黑" w:hAnsi="微软雅黑" w:cs="宋体" w:hint="eastAsia"/>
          <w:color w:val="000000"/>
          <w:kern w:val="0"/>
          <w:sz w:val="18"/>
          <w:szCs w:val="18"/>
        </w:rPr>
        <w:t>元的税款。</w:t>
      </w:r>
    </w:p>
    <w:p w:rsidR="00786991" w:rsidRDefault="00786991" w:rsidP="00786991">
      <w:pPr>
        <w:spacing w:line="400" w:lineRule="exact"/>
        <w:rPr>
          <w:rFonts w:ascii="微软雅黑" w:eastAsia="微软雅黑" w:hAnsi="微软雅黑"/>
          <w:b/>
          <w:sz w:val="18"/>
          <w:szCs w:val="18"/>
        </w:rPr>
      </w:pPr>
    </w:p>
    <w:p w:rsidR="00786991" w:rsidRPr="001D2E41" w:rsidRDefault="00786991" w:rsidP="00786991">
      <w:pPr>
        <w:spacing w:line="400" w:lineRule="exact"/>
        <w:rPr>
          <w:rFonts w:ascii="微软雅黑" w:eastAsia="微软雅黑" w:hAnsi="微软雅黑"/>
          <w:b/>
          <w:sz w:val="18"/>
          <w:szCs w:val="18"/>
        </w:rPr>
      </w:pPr>
      <w:r w:rsidRPr="001D2E41">
        <w:rPr>
          <w:rFonts w:ascii="微软雅黑" w:eastAsia="微软雅黑" w:hAnsi="微软雅黑" w:hint="eastAsia"/>
          <w:b/>
          <w:sz w:val="18"/>
          <w:szCs w:val="18"/>
        </w:rPr>
        <w:t>《中国公民出境旅游文明公约》：</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hint="eastAsia"/>
          <w:sz w:val="18"/>
          <w:szCs w:val="18"/>
        </w:rPr>
        <w:t>中国公民，出境旅游，注重礼仪，保持尊严。讲究卫生，爱护环境；衣着得体，请勿喧哗。</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hint="eastAsia"/>
          <w:sz w:val="18"/>
          <w:szCs w:val="18"/>
        </w:rPr>
        <w:t>尊老爱幼，助人为乐；女士优先，礼貌谦让。出行办事，遵守时间；排队有序，不越黄线。</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hint="eastAsia"/>
          <w:sz w:val="18"/>
          <w:szCs w:val="18"/>
        </w:rPr>
        <w:t>文明住宿，不损用品；安静用餐，请勿浪费。健康娱乐，有益身心；赌博色情，坚决拒绝。</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hint="eastAsia"/>
          <w:sz w:val="18"/>
          <w:szCs w:val="18"/>
        </w:rPr>
        <w:t>参观游览，遵守规定；习俗禁忌，切勿冒犯。遇有疑难，咨询领馆；文明出行，一路平安。</w:t>
      </w:r>
    </w:p>
    <w:p w:rsidR="00786991" w:rsidRDefault="00786991" w:rsidP="00786991">
      <w:pPr>
        <w:spacing w:line="400" w:lineRule="exact"/>
        <w:rPr>
          <w:rFonts w:ascii="微软雅黑" w:eastAsia="微软雅黑" w:hAnsi="微软雅黑"/>
          <w:b/>
          <w:sz w:val="18"/>
          <w:szCs w:val="18"/>
        </w:rPr>
      </w:pPr>
    </w:p>
    <w:p w:rsidR="00786991" w:rsidRPr="001D2E41" w:rsidRDefault="00786991" w:rsidP="00786991">
      <w:pPr>
        <w:spacing w:line="400" w:lineRule="exact"/>
        <w:rPr>
          <w:rFonts w:ascii="微软雅黑" w:eastAsia="微软雅黑" w:hAnsi="微软雅黑"/>
          <w:b/>
          <w:sz w:val="18"/>
          <w:szCs w:val="18"/>
        </w:rPr>
      </w:pPr>
      <w:r w:rsidRPr="001D2E41">
        <w:rPr>
          <w:rFonts w:ascii="微软雅黑" w:eastAsia="微软雅黑" w:hAnsi="微软雅黑" w:hint="eastAsia"/>
          <w:b/>
          <w:sz w:val="18"/>
          <w:szCs w:val="18"/>
        </w:rPr>
        <w:t>行程外活动的安排</w:t>
      </w:r>
      <w:r w:rsidRPr="001D2E41">
        <w:rPr>
          <w:rFonts w:ascii="微软雅黑" w:eastAsia="微软雅黑" w:hAnsi="微软雅黑"/>
          <w:b/>
          <w:sz w:val="18"/>
          <w:szCs w:val="18"/>
        </w:rPr>
        <w:t>:</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t>1</w:t>
      </w:r>
      <w:r w:rsidRPr="001D2E41">
        <w:rPr>
          <w:rFonts w:ascii="微软雅黑" w:eastAsia="微软雅黑" w:hAnsi="微软雅黑" w:hint="eastAsia"/>
          <w:sz w:val="18"/>
          <w:szCs w:val="18"/>
        </w:rPr>
        <w:t>、为满足旅游者多样化需求，在行程时间安排允许、参加人数足够，且不影响其他旅游者行程安排的情况下，旅行社可根据旅游者实际需要，在旅游者自行支配时间安排附件所列活动。</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t>2</w:t>
      </w:r>
      <w:r w:rsidRPr="001D2E41">
        <w:rPr>
          <w:rFonts w:ascii="微软雅黑" w:eastAsia="微软雅黑" w:hAnsi="微软雅黑" w:hint="eastAsia"/>
          <w:sz w:val="18"/>
          <w:szCs w:val="18"/>
        </w:rPr>
        <w:t>、旅游者根据自身需要和个人意志，自主、自愿参加附件所列活动，旅行社绝不强迫。</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lastRenderedPageBreak/>
        <w:t>3</w:t>
      </w:r>
      <w:r w:rsidRPr="001D2E41">
        <w:rPr>
          <w:rFonts w:ascii="微软雅黑" w:eastAsia="微软雅黑" w:hAnsi="微软雅黑" w:hint="eastAsia"/>
          <w:sz w:val="18"/>
          <w:szCs w:val="18"/>
        </w:rPr>
        <w:t>、如旅游者不参加附件所列活动的，将根据行程安排的内容进行活动；如旅游者参加附件所列活动的，须在境外书面签署附件并交予领队。</w:t>
      </w:r>
    </w:p>
    <w:p w:rsidR="00786991" w:rsidRPr="001D2E41" w:rsidRDefault="00786991" w:rsidP="00786991">
      <w:pPr>
        <w:spacing w:line="400" w:lineRule="exact"/>
        <w:ind w:left="270" w:hangingChars="150" w:hanging="270"/>
        <w:rPr>
          <w:rFonts w:ascii="微软雅黑" w:eastAsia="微软雅黑" w:hAnsi="微软雅黑"/>
          <w:sz w:val="18"/>
          <w:szCs w:val="18"/>
        </w:rPr>
      </w:pPr>
      <w:r w:rsidRPr="001D2E41">
        <w:rPr>
          <w:rFonts w:ascii="微软雅黑" w:eastAsia="微软雅黑" w:hAnsi="微软雅黑"/>
          <w:sz w:val="18"/>
          <w:szCs w:val="18"/>
        </w:rPr>
        <w:t>4</w:t>
      </w:r>
      <w:r w:rsidRPr="001D2E41">
        <w:rPr>
          <w:rFonts w:ascii="微软雅黑" w:eastAsia="微软雅黑" w:hAnsi="微软雅黑" w:hint="eastAsia"/>
          <w:sz w:val="18"/>
          <w:szCs w:val="18"/>
        </w:rPr>
        <w:t>、如旅游者不书面签署附件、或以口头形式确认的，旅行社视为旅游者不同意参加行程外活动，旅游者将根据行程安排的内容进行活动。</w:t>
      </w:r>
    </w:p>
    <w:p w:rsidR="00786991" w:rsidRPr="001D2E41" w:rsidRDefault="00786991" w:rsidP="00786991">
      <w:pPr>
        <w:spacing w:line="400" w:lineRule="exact"/>
        <w:rPr>
          <w:rFonts w:ascii="微软雅黑" w:eastAsia="微软雅黑" w:hAnsi="微软雅黑"/>
          <w:b/>
          <w:sz w:val="18"/>
          <w:szCs w:val="18"/>
        </w:rPr>
      </w:pPr>
      <w:r w:rsidRPr="001D2E41">
        <w:rPr>
          <w:rFonts w:ascii="微软雅黑" w:eastAsia="微软雅黑" w:hAnsi="微软雅黑" w:hint="eastAsia"/>
          <w:b/>
          <w:sz w:val="18"/>
          <w:szCs w:val="18"/>
        </w:rPr>
        <w:t>旅行社（盖章）：旅游者或旅游者代表（签章）：</w:t>
      </w:r>
    </w:p>
    <w:p w:rsidR="00A84021" w:rsidRPr="005F6D93" w:rsidRDefault="00786991" w:rsidP="005F6D93">
      <w:pPr>
        <w:spacing w:line="400" w:lineRule="exact"/>
        <w:ind w:left="270" w:hangingChars="150" w:hanging="270"/>
        <w:rPr>
          <w:rFonts w:ascii="微软雅黑" w:eastAsia="微软雅黑" w:hAnsi="微软雅黑"/>
          <w:b/>
          <w:sz w:val="18"/>
          <w:szCs w:val="18"/>
        </w:rPr>
      </w:pPr>
      <w:r w:rsidRPr="001D2E41">
        <w:rPr>
          <w:rFonts w:ascii="微软雅黑" w:eastAsia="微软雅黑" w:hAnsi="微软雅黑" w:hint="eastAsia"/>
          <w:b/>
          <w:sz w:val="18"/>
          <w:szCs w:val="18"/>
        </w:rPr>
        <w:t>经办人及电话：签约日期：签约日期：</w:t>
      </w:r>
      <w:bookmarkStart w:id="28" w:name="OLE_LINK100"/>
      <w:bookmarkStart w:id="29" w:name="OLE_LINK101"/>
    </w:p>
    <w:p w:rsidR="00786991" w:rsidRPr="00B23C7A" w:rsidRDefault="00786991" w:rsidP="00786991">
      <w:pPr>
        <w:spacing w:line="0" w:lineRule="atLeast"/>
        <w:jc w:val="center"/>
        <w:rPr>
          <w:rFonts w:ascii="微软雅黑" w:eastAsia="微软雅黑" w:hAnsi="微软雅黑"/>
          <w:b/>
          <w:sz w:val="24"/>
          <w:szCs w:val="24"/>
        </w:rPr>
      </w:pPr>
      <w:r w:rsidRPr="00B23C7A">
        <w:rPr>
          <w:rFonts w:ascii="微软雅黑" w:eastAsia="微软雅黑" w:hAnsi="微软雅黑" w:hint="eastAsia"/>
          <w:b/>
          <w:sz w:val="24"/>
          <w:szCs w:val="24"/>
        </w:rPr>
        <w:t>自费项目补充确认</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1.</w:t>
      </w:r>
      <w:r w:rsidRPr="001D2E41">
        <w:rPr>
          <w:rFonts w:ascii="微软雅黑" w:eastAsia="微软雅黑" w:hAnsi="微软雅黑" w:hint="eastAsia"/>
          <w:sz w:val="18"/>
          <w:szCs w:val="18"/>
        </w:rPr>
        <w:tab/>
        <w:t>非洲、中东各国都具有深厚的文化底蕴，您可以在自由活动期间，根据自己的喜好，自愿选择自费项目；</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2.</w:t>
      </w:r>
      <w:r w:rsidRPr="001D2E41">
        <w:rPr>
          <w:rFonts w:ascii="微软雅黑" w:eastAsia="微软雅黑" w:hAnsi="微软雅黑" w:hint="eastAsia"/>
          <w:sz w:val="18"/>
          <w:szCs w:val="18"/>
        </w:rPr>
        <w:tab/>
        <w:t>所有自费项目绝不强迫，如达到自费项目对应的成行人数，在时间、天气等因素允许，且不影响其他旅游者行程的前提下，旅行社可予以安排。如因行程安排、天气、景区临时关闭等原因无法安排，请您理解；</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3.</w:t>
      </w:r>
      <w:r w:rsidRPr="001D2E41">
        <w:rPr>
          <w:rFonts w:ascii="微软雅黑" w:eastAsia="微软雅黑" w:hAnsi="微软雅黑" w:hint="eastAsia"/>
          <w:sz w:val="18"/>
          <w:szCs w:val="18"/>
        </w:rPr>
        <w:tab/>
        <w:t>自费项目参加与否，由旅游者根据自身需要和个人意志，自愿、自主决定，旅行社全程绝不强制参加自费项目。如旅游者不参加自费项目的，将根据行程安排的内容进行活动。</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4.</w:t>
      </w:r>
      <w:r w:rsidRPr="001D2E41">
        <w:rPr>
          <w:rFonts w:ascii="微软雅黑" w:eastAsia="微软雅黑" w:hAnsi="微软雅黑" w:hint="eastAsia"/>
          <w:sz w:val="18"/>
          <w:szCs w:val="18"/>
        </w:rPr>
        <w:tab/>
        <w:t>自费项目为统一标价，简要内容参见本补充协议的自费项目介绍，如您同意参加，须在表格上勾选后书面签字确认。一旦发生纠纷，我社将把您签字确认的文件作为处理依据，以保证您的权益；</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5.</w:t>
      </w:r>
      <w:r w:rsidRPr="001D2E41">
        <w:rPr>
          <w:rFonts w:ascii="微软雅黑" w:eastAsia="微软雅黑" w:hAnsi="微软雅黑" w:hint="eastAsia"/>
          <w:sz w:val="18"/>
          <w:szCs w:val="18"/>
        </w:rPr>
        <w:tab/>
        <w:t>此售价为10人以上成团的优惠价，如果人数不足10报价将会上涨，具体售价根据参加人数而上涨。或导游将取消自费活动的安排，请您谅解；</w:t>
      </w:r>
    </w:p>
    <w:p w:rsidR="00786991" w:rsidRPr="001D2E41" w:rsidRDefault="00786991" w:rsidP="00786991">
      <w:pPr>
        <w:spacing w:line="400" w:lineRule="exact"/>
        <w:ind w:leftChars="-8" w:left="-17"/>
        <w:rPr>
          <w:rFonts w:ascii="微软雅黑" w:eastAsia="微软雅黑" w:hAnsi="微软雅黑" w:cs="Arial"/>
          <w:sz w:val="18"/>
          <w:szCs w:val="18"/>
        </w:rPr>
      </w:pPr>
      <w:r w:rsidRPr="001D2E41">
        <w:rPr>
          <w:rFonts w:ascii="微软雅黑" w:eastAsia="微软雅黑" w:hAnsi="微软雅黑" w:hint="eastAsia"/>
          <w:sz w:val="18"/>
          <w:szCs w:val="18"/>
        </w:rPr>
        <w:t>6.</w:t>
      </w:r>
      <w:r w:rsidRPr="001D2E41">
        <w:rPr>
          <w:rFonts w:ascii="微软雅黑" w:eastAsia="微软雅黑" w:hAnsi="微软雅黑" w:hint="eastAsia"/>
          <w:sz w:val="18"/>
          <w:szCs w:val="18"/>
        </w:rPr>
        <w:tab/>
        <w:t>请您在选择自费项目之前慎重考虑，一旦确认参加并付费后，导游将会进行预订，费用产生后旅游者取消的，将无法退还您费用。含餐</w:t>
      </w:r>
      <w:r w:rsidRPr="001D2E41">
        <w:rPr>
          <w:rFonts w:ascii="微软雅黑" w:eastAsia="微软雅黑" w:hAnsi="微软雅黑" w:cs="Arial" w:hint="eastAsia"/>
          <w:sz w:val="18"/>
          <w:szCs w:val="18"/>
        </w:rPr>
        <w:t>自费项目的价格为在当日午（或晚）餐费用的基础上补的差价。</w:t>
      </w:r>
    </w:p>
    <w:p w:rsidR="00786991" w:rsidRPr="001D2E41" w:rsidRDefault="00786991" w:rsidP="00786991">
      <w:pPr>
        <w:spacing w:line="400" w:lineRule="exact"/>
        <w:rPr>
          <w:rFonts w:ascii="微软雅黑" w:eastAsia="微软雅黑" w:hAnsi="微软雅黑"/>
          <w:sz w:val="18"/>
          <w:szCs w:val="18"/>
        </w:rPr>
      </w:pPr>
      <w:r w:rsidRPr="001D2E41">
        <w:rPr>
          <w:rFonts w:ascii="微软雅黑" w:eastAsia="微软雅黑" w:hAnsi="微软雅黑" w:hint="eastAsia"/>
          <w:sz w:val="18"/>
          <w:szCs w:val="18"/>
        </w:rPr>
        <w:t>7. 热气球/快艇/游船/沙漠摩托/沙漠冲沙/吉普车四驱车巡游/登山/缆车等活动，均具危险性，请充分了解活动知识，在尝试参加上述激烈运动时，请务必穿戴好防护用具，严格遵守当地相关安全规定，在安全标识圈定区域内活动，听从相关人员指挥。不要因为寻求刺激、“挑战极限”、拍照而大意、逞能或心存侥幸，给自己造成不必要的意外伤害。</w:t>
      </w:r>
    </w:p>
    <w:p w:rsidR="00786991" w:rsidRDefault="00786991" w:rsidP="00786991">
      <w:pPr>
        <w:spacing w:line="400" w:lineRule="exact"/>
        <w:ind w:leftChars="-8" w:left="-17"/>
        <w:rPr>
          <w:rFonts w:ascii="微软雅黑" w:eastAsia="微软雅黑" w:hAnsi="微软雅黑"/>
          <w:sz w:val="18"/>
          <w:szCs w:val="18"/>
        </w:rPr>
      </w:pPr>
      <w:r w:rsidRPr="001D2E41">
        <w:rPr>
          <w:rFonts w:ascii="微软雅黑" w:eastAsia="微软雅黑" w:hAnsi="微软雅黑" w:hint="eastAsia"/>
          <w:sz w:val="18"/>
          <w:szCs w:val="18"/>
        </w:rPr>
        <w:t>8. 2016年02月20日开始自费项目均境外更新价格，详细见下表：</w:t>
      </w:r>
    </w:p>
    <w:p w:rsidR="00786991" w:rsidRPr="001D2E41" w:rsidRDefault="00786991" w:rsidP="00786991">
      <w:pPr>
        <w:spacing w:line="300" w:lineRule="exact"/>
        <w:ind w:leftChars="-8" w:left="-17"/>
        <w:rPr>
          <w:rFonts w:ascii="微软雅黑" w:eastAsia="微软雅黑" w:hAnsi="微软雅黑" w:cs="Arial"/>
          <w:b/>
          <w:bCs/>
          <w:sz w:val="18"/>
          <w:szCs w:val="18"/>
        </w:rPr>
      </w:pPr>
    </w:p>
    <w:tbl>
      <w:tblPr>
        <w:tblW w:w="1050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1149"/>
        <w:gridCol w:w="2642"/>
        <w:gridCol w:w="4164"/>
        <w:gridCol w:w="1418"/>
        <w:gridCol w:w="1127"/>
      </w:tblGrid>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城市</w:t>
            </w:r>
          </w:p>
        </w:tc>
        <w:tc>
          <w:tcPr>
            <w:tcW w:w="2642"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自费项目</w:t>
            </w:r>
          </w:p>
        </w:tc>
        <w:tc>
          <w:tcPr>
            <w:tcW w:w="4164"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服 务 内 容</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价格（每人）</w:t>
            </w:r>
          </w:p>
        </w:tc>
        <w:tc>
          <w:tcPr>
            <w:tcW w:w="1127"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确认参加</w:t>
            </w:r>
          </w:p>
        </w:tc>
      </w:tr>
      <w:tr w:rsidR="00786991" w:rsidRPr="00730AB5" w:rsidTr="009C755E">
        <w:trPr>
          <w:trHeight w:val="892"/>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沙漠冲沙（参考时间15:30-21:30，以实际为准）</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预订费+门票+车费+司机+服务费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含饮料和阿拉伯烧烤</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75美金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沙漠冲沙（参考时间15:30-21:30，以实际为准）悍马车（常规坐6人）如人数不足6人，则要补齐6人费用方可成行。</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预订费+门票+车费+司机+服务费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含饮料和阿拉伯烧烤</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11</w:t>
            </w:r>
            <w:r w:rsidRPr="00730AB5">
              <w:rPr>
                <w:rFonts w:ascii="微软雅黑" w:eastAsia="微软雅黑" w:hAnsi="微软雅黑" w:cs="Arial" w:hint="eastAsia"/>
                <w:kern w:val="0"/>
                <w:sz w:val="18"/>
                <w:szCs w:val="18"/>
              </w:rPr>
              <w:t>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lastRenderedPageBreak/>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夜海游船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（参考时间</w:t>
            </w:r>
            <w:r w:rsidRPr="00730AB5">
              <w:rPr>
                <w:rFonts w:ascii="微软雅黑" w:eastAsia="微软雅黑" w:hAnsi="微软雅黑" w:cs="Arial"/>
                <w:kern w:val="0"/>
                <w:sz w:val="18"/>
                <w:szCs w:val="18"/>
              </w:rPr>
              <w:t>17:30</w:t>
            </w:r>
            <w:r w:rsidRPr="00730AB5">
              <w:rPr>
                <w:rFonts w:ascii="微软雅黑" w:eastAsia="微软雅黑" w:hAnsi="微软雅黑" w:cs="Arial" w:hint="eastAsia"/>
                <w:kern w:val="0"/>
                <w:sz w:val="18"/>
                <w:szCs w:val="18"/>
              </w:rPr>
              <w:t>-</w:t>
            </w:r>
            <w:r w:rsidRPr="00730AB5">
              <w:rPr>
                <w:rFonts w:ascii="微软雅黑" w:eastAsia="微软雅黑" w:hAnsi="微软雅黑" w:cs="Arial"/>
                <w:kern w:val="0"/>
                <w:sz w:val="18"/>
                <w:szCs w:val="18"/>
              </w:rPr>
              <w:t>19</w:t>
            </w:r>
            <w:r w:rsidRPr="00730AB5">
              <w:rPr>
                <w:rFonts w:ascii="微软雅黑" w:eastAsia="微软雅黑" w:hAnsi="微软雅黑" w:cs="Arial" w:hint="eastAsia"/>
                <w:kern w:val="0"/>
                <w:sz w:val="18"/>
                <w:szCs w:val="18"/>
              </w:rPr>
              <w:t>:30，以实际为准）</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预订费+门票+服务费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含饮料和阿拉伯晚餐</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trHeight w:val="593"/>
          <w:jc w:val="center"/>
        </w:trPr>
        <w:tc>
          <w:tcPr>
            <w:tcW w:w="1149" w:type="dxa"/>
            <w:vMerge w:val="restart"/>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七星酒店自助早餐</w:t>
            </w:r>
          </w:p>
        </w:tc>
        <w:tc>
          <w:tcPr>
            <w:tcW w:w="4164"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预订费+服务费+自助亚洲餐餐费（不含饮料酒水）。在享用酒店的自助早餐同时可以参观酒店的公共区域，享受酒店的奢华。</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130美金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trHeight w:val="593"/>
          <w:jc w:val="center"/>
        </w:trPr>
        <w:tc>
          <w:tcPr>
            <w:tcW w:w="1149" w:type="dxa"/>
            <w:vMerge/>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七星酒店自助午餐</w:t>
            </w:r>
          </w:p>
        </w:tc>
        <w:tc>
          <w:tcPr>
            <w:tcW w:w="4164" w:type="dxa"/>
            <w:vMerge w:val="restart"/>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预订费+服务费+自助亚洲餐餐费（不含饮料酒水）。在享用酒店的自助晚餐同时可以参观酒店的公共区域，享受酒店的奢华。</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18</w:t>
            </w:r>
            <w:r w:rsidRPr="00730AB5">
              <w:rPr>
                <w:rFonts w:ascii="微软雅黑" w:eastAsia="微软雅黑" w:hAnsi="微软雅黑" w:cs="Arial"/>
                <w:kern w:val="0"/>
                <w:sz w:val="18"/>
                <w:szCs w:val="18"/>
              </w:rPr>
              <w:t>5</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七星酒店自助晚餐</w:t>
            </w:r>
          </w:p>
        </w:tc>
        <w:tc>
          <w:tcPr>
            <w:tcW w:w="4164"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200美金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七星</w:t>
            </w:r>
            <w:r w:rsidRPr="00730AB5">
              <w:rPr>
                <w:rFonts w:ascii="微软雅黑" w:eastAsia="微软雅黑" w:hAnsi="微软雅黑" w:cs="Arial"/>
                <w:kern w:val="0"/>
                <w:sz w:val="18"/>
                <w:szCs w:val="18"/>
              </w:rPr>
              <w:t>酒店海底餐</w:t>
            </w:r>
            <w:r w:rsidRPr="00730AB5">
              <w:rPr>
                <w:rFonts w:ascii="微软雅黑" w:eastAsia="微软雅黑" w:hAnsi="微软雅黑" w:cs="Arial" w:hint="eastAsia"/>
                <w:kern w:val="0"/>
                <w:sz w:val="18"/>
                <w:szCs w:val="18"/>
              </w:rPr>
              <w:t>-3道式</w:t>
            </w:r>
          </w:p>
        </w:tc>
        <w:tc>
          <w:tcPr>
            <w:tcW w:w="4164" w:type="dxa"/>
            <w:vAlign w:val="center"/>
          </w:tcPr>
          <w:p w:rsidR="00786991" w:rsidRPr="00730AB5" w:rsidRDefault="00786991" w:rsidP="009C755E">
            <w:pPr>
              <w:widowControl/>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预订费+服务费+海底餐餐费（不含饮料酒水）。在享用酒店的自助午餐同时可以参观酒店的公共区域，享受酒店的奢华。</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280美金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七星</w:t>
            </w:r>
            <w:r w:rsidRPr="00730AB5">
              <w:rPr>
                <w:rFonts w:ascii="微软雅黑" w:eastAsia="微软雅黑" w:hAnsi="微软雅黑" w:cs="Arial"/>
                <w:kern w:val="0"/>
                <w:sz w:val="18"/>
                <w:szCs w:val="18"/>
              </w:rPr>
              <w:t>酒店空中餐</w:t>
            </w:r>
            <w:r w:rsidRPr="00730AB5">
              <w:rPr>
                <w:rFonts w:ascii="微软雅黑" w:eastAsia="微软雅黑" w:hAnsi="微软雅黑" w:cs="Arial" w:hint="eastAsia"/>
                <w:kern w:val="0"/>
                <w:sz w:val="18"/>
                <w:szCs w:val="18"/>
              </w:rPr>
              <w:t>-3道式</w:t>
            </w:r>
          </w:p>
        </w:tc>
        <w:tc>
          <w:tcPr>
            <w:tcW w:w="4164" w:type="dxa"/>
            <w:vAlign w:val="center"/>
          </w:tcPr>
          <w:p w:rsidR="00786991" w:rsidRPr="00730AB5" w:rsidRDefault="00786991" w:rsidP="009C755E">
            <w:pPr>
              <w:widowControl/>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预订费+服务费+空中</w:t>
            </w:r>
            <w:r w:rsidRPr="00730AB5">
              <w:rPr>
                <w:rFonts w:ascii="微软雅黑" w:eastAsia="微软雅黑" w:hAnsi="微软雅黑" w:cs="Arial"/>
                <w:kern w:val="0"/>
                <w:sz w:val="18"/>
                <w:szCs w:val="18"/>
              </w:rPr>
              <w:t>餐</w:t>
            </w:r>
            <w:r w:rsidRPr="00730AB5">
              <w:rPr>
                <w:rFonts w:ascii="微软雅黑" w:eastAsia="微软雅黑" w:hAnsi="微软雅黑" w:cs="Arial" w:hint="eastAsia"/>
                <w:kern w:val="0"/>
                <w:sz w:val="18"/>
                <w:szCs w:val="18"/>
              </w:rPr>
              <w:t>餐费（不含饮料酒水）。在享用酒店的自助午餐同时可以参观酒店的公共区域，享受酒店的奢华。</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280美金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trHeight w:val="626"/>
          <w:jc w:val="center"/>
        </w:trPr>
        <w:tc>
          <w:tcPr>
            <w:tcW w:w="1149" w:type="dxa"/>
            <w:vMerge w:val="restart"/>
            <w:vAlign w:val="center"/>
            <w:hideMark/>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亚特兰蒂斯酒店自助午餐</w:t>
            </w:r>
          </w:p>
        </w:tc>
        <w:tc>
          <w:tcPr>
            <w:tcW w:w="4164" w:type="dxa"/>
            <w:vMerge w:val="restart"/>
            <w:vAlign w:val="center"/>
            <w:hideMark/>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预订费+服务费+自助餐费（不含饮料酒水）</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可以享用酒店的自助餐同时可以参观酒店的公共区域，享受酒店的奢华。</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100美金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亚特兰蒂斯酒店自助晚餐</w:t>
            </w:r>
          </w:p>
        </w:tc>
        <w:tc>
          <w:tcPr>
            <w:tcW w:w="4164"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110美金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trHeight w:val="533"/>
          <w:jc w:val="center"/>
        </w:trPr>
        <w:tc>
          <w:tcPr>
            <w:tcW w:w="1149" w:type="dxa"/>
            <w:vMerge w:val="restart"/>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八星酒店自助午餐</w:t>
            </w:r>
          </w:p>
        </w:tc>
        <w:tc>
          <w:tcPr>
            <w:tcW w:w="4164" w:type="dxa"/>
            <w:vMerge w:val="restart"/>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预订费+服务费+自助餐费（不含饮料酒水）在享用酒店的自助午餐同时可以参观酒店的公共区域，享受酒店的奢华。</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13</w:t>
            </w:r>
            <w:r w:rsidRPr="00730AB5">
              <w:rPr>
                <w:rFonts w:ascii="微软雅黑" w:eastAsia="微软雅黑" w:hAnsi="微软雅黑" w:cs="Arial"/>
                <w:kern w:val="0"/>
                <w:sz w:val="18"/>
                <w:szCs w:val="18"/>
              </w:rPr>
              <w:t>5</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八星酒店自助晚餐</w:t>
            </w:r>
          </w:p>
        </w:tc>
        <w:tc>
          <w:tcPr>
            <w:tcW w:w="4164"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155美金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八星皇宫</w:t>
            </w:r>
            <w:r w:rsidRPr="00730AB5">
              <w:rPr>
                <w:rFonts w:ascii="微软雅黑" w:eastAsia="微软雅黑" w:hAnsi="微软雅黑" w:cs="Arial"/>
                <w:kern w:val="0"/>
                <w:sz w:val="18"/>
                <w:szCs w:val="18"/>
              </w:rPr>
              <w:t>金箔咖啡</w:t>
            </w:r>
          </w:p>
        </w:tc>
        <w:tc>
          <w:tcPr>
            <w:tcW w:w="4164" w:type="dxa"/>
            <w:vAlign w:val="center"/>
          </w:tcPr>
          <w:p w:rsidR="00786991" w:rsidRPr="00730AB5" w:rsidRDefault="00786991" w:rsidP="009C755E">
            <w:pPr>
              <w:widowControl/>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预订费+服务费+金箔咖啡</w:t>
            </w:r>
          </w:p>
          <w:p w:rsidR="00786991" w:rsidRPr="00730AB5" w:rsidRDefault="00786991" w:rsidP="009C755E">
            <w:pPr>
              <w:widowControl/>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在享用酒店的2</w:t>
            </w:r>
            <w:r w:rsidRPr="00730AB5">
              <w:rPr>
                <w:rFonts w:ascii="微软雅黑" w:eastAsia="微软雅黑" w:hAnsi="微软雅黑" w:cs="Arial"/>
                <w:kern w:val="0"/>
                <w:sz w:val="18"/>
                <w:szCs w:val="18"/>
              </w:rPr>
              <w:t>4K</w:t>
            </w:r>
            <w:r w:rsidRPr="00730AB5">
              <w:rPr>
                <w:rFonts w:ascii="微软雅黑" w:eastAsia="微软雅黑" w:hAnsi="微软雅黑" w:cs="Arial" w:hint="eastAsia"/>
                <w:kern w:val="0"/>
                <w:sz w:val="18"/>
                <w:szCs w:val="18"/>
              </w:rPr>
              <w:t>金箔</w:t>
            </w:r>
            <w:r w:rsidRPr="00730AB5">
              <w:rPr>
                <w:rFonts w:ascii="微软雅黑" w:eastAsia="微软雅黑" w:hAnsi="微软雅黑" w:cs="Arial"/>
                <w:kern w:val="0"/>
                <w:sz w:val="18"/>
                <w:szCs w:val="18"/>
              </w:rPr>
              <w:t>咖啡</w:t>
            </w:r>
            <w:r w:rsidRPr="00730AB5">
              <w:rPr>
                <w:rFonts w:ascii="微软雅黑" w:eastAsia="微软雅黑" w:hAnsi="微软雅黑" w:cs="Arial" w:hint="eastAsia"/>
                <w:kern w:val="0"/>
                <w:sz w:val="18"/>
                <w:szCs w:val="18"/>
              </w:rPr>
              <w:t>同时可以参观酒店的公共区域，享受酒店的奢华。</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80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restart"/>
            <w:vAlign w:val="center"/>
            <w:hideMark/>
          </w:tcPr>
          <w:p w:rsidR="00786991" w:rsidRPr="00730AB5" w:rsidRDefault="00786991" w:rsidP="009C755E">
            <w:pPr>
              <w:widowControl/>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spacing w:line="40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阿玛尼酒店自助午餐</w:t>
            </w:r>
          </w:p>
        </w:tc>
        <w:tc>
          <w:tcPr>
            <w:tcW w:w="4164" w:type="dxa"/>
            <w:vMerge w:val="restart"/>
            <w:vAlign w:val="center"/>
            <w:hideMark/>
          </w:tcPr>
          <w:p w:rsidR="00786991" w:rsidRPr="00730AB5" w:rsidRDefault="00786991" w:rsidP="009C755E">
            <w:pP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预订费+服务费+自助餐费（不含饮料酒水）</w:t>
            </w:r>
          </w:p>
          <w:p w:rsidR="00786991" w:rsidRPr="00730AB5" w:rsidRDefault="00786991" w:rsidP="009C755E">
            <w:pPr>
              <w:widowControl/>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可以享用酒店的自助餐同时可以参观酒店的公共区域，享受酒店的奢华。</w:t>
            </w:r>
          </w:p>
        </w:tc>
        <w:tc>
          <w:tcPr>
            <w:tcW w:w="1418" w:type="dxa"/>
            <w:vAlign w:val="center"/>
            <w:hideMark/>
          </w:tcPr>
          <w:p w:rsidR="00786991" w:rsidRPr="00730AB5" w:rsidRDefault="00786991" w:rsidP="009C755E">
            <w:pPr>
              <w:widowControl/>
              <w:spacing w:line="40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105美金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阿玛尼酒店自助晚餐</w:t>
            </w:r>
          </w:p>
        </w:tc>
        <w:tc>
          <w:tcPr>
            <w:tcW w:w="4164" w:type="dxa"/>
            <w:vMerge/>
            <w:vAlign w:val="center"/>
            <w:hideMark/>
          </w:tcPr>
          <w:p w:rsidR="00786991" w:rsidRPr="00730AB5" w:rsidRDefault="00786991" w:rsidP="009C755E">
            <w:pPr>
              <w:widowControl/>
              <w:jc w:val="left"/>
              <w:rPr>
                <w:rFonts w:ascii="微软雅黑" w:eastAsia="微软雅黑" w:hAnsi="微软雅黑" w:cs="Arial"/>
                <w:kern w:val="0"/>
                <w:sz w:val="18"/>
                <w:szCs w:val="18"/>
              </w:rPr>
            </w:pP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125美金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沙漠冲沙（1530-2130参考时间，以实际为准）</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预订费+门票+车费+司机</w:t>
            </w:r>
          </w:p>
          <w:p w:rsidR="00786991" w:rsidRPr="00730AB5" w:rsidRDefault="00786991" w:rsidP="009C755E">
            <w:pPr>
              <w:widowControl/>
              <w:spacing w:line="360" w:lineRule="exact"/>
              <w:jc w:val="lef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含饮料和阿拉伯烧烤</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90美金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海洋</w:t>
            </w:r>
            <w:r w:rsidRPr="00730AB5">
              <w:rPr>
                <w:rFonts w:ascii="微软雅黑" w:eastAsia="微软雅黑" w:hAnsi="微软雅黑" w:cs="Arial"/>
                <w:kern w:val="0"/>
                <w:sz w:val="18"/>
                <w:szCs w:val="18"/>
              </w:rPr>
              <w:t>王子号</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w:t>
            </w:r>
            <w:r w:rsidRPr="00730AB5">
              <w:rPr>
                <w:rFonts w:ascii="微软雅黑" w:eastAsia="微软雅黑" w:hAnsi="微软雅黑" w:cs="Arial"/>
                <w:kern w:val="0"/>
                <w:sz w:val="18"/>
                <w:szCs w:val="18"/>
              </w:rPr>
              <w:t>1600-1800</w:t>
            </w:r>
            <w:r w:rsidRPr="00730AB5">
              <w:rPr>
                <w:rFonts w:ascii="微软雅黑" w:eastAsia="微软雅黑" w:hAnsi="微软雅黑" w:cs="Arial" w:hint="eastAsia"/>
                <w:kern w:val="0"/>
                <w:sz w:val="18"/>
                <w:szCs w:val="18"/>
              </w:rPr>
              <w:t>参考时间，以实际为准）</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含饮料和火锅餐</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95美金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海洋</w:t>
            </w:r>
            <w:r w:rsidRPr="00730AB5">
              <w:rPr>
                <w:rFonts w:ascii="微软雅黑" w:eastAsia="微软雅黑" w:hAnsi="微软雅黑" w:cs="Arial"/>
                <w:kern w:val="0"/>
                <w:sz w:val="18"/>
                <w:szCs w:val="18"/>
              </w:rPr>
              <w:t>王子号</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w:t>
            </w:r>
            <w:r w:rsidRPr="00730AB5">
              <w:rPr>
                <w:rFonts w:ascii="微软雅黑" w:eastAsia="微软雅黑" w:hAnsi="微软雅黑" w:cs="Arial"/>
                <w:kern w:val="0"/>
                <w:sz w:val="18"/>
                <w:szCs w:val="18"/>
              </w:rPr>
              <w:t>1600-1800</w:t>
            </w:r>
            <w:r w:rsidRPr="00730AB5">
              <w:rPr>
                <w:rFonts w:ascii="微软雅黑" w:eastAsia="微软雅黑" w:hAnsi="微软雅黑" w:cs="Arial" w:hint="eastAsia"/>
                <w:kern w:val="0"/>
                <w:sz w:val="18"/>
                <w:szCs w:val="18"/>
              </w:rPr>
              <w:t>参考时间，以实际为准）</w:t>
            </w:r>
          </w:p>
        </w:tc>
        <w:tc>
          <w:tcPr>
            <w:tcW w:w="4164"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含饮料，不含</w:t>
            </w:r>
            <w:r w:rsidRPr="00730AB5">
              <w:rPr>
                <w:rFonts w:ascii="微软雅黑" w:eastAsia="微软雅黑" w:hAnsi="微软雅黑" w:cs="Arial"/>
                <w:kern w:val="0"/>
                <w:sz w:val="18"/>
                <w:szCs w:val="18"/>
              </w:rPr>
              <w:t>餐</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80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lastRenderedPageBreak/>
              <w:t>富吉拉</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富吉拉城市游</w:t>
            </w:r>
          </w:p>
        </w:tc>
        <w:tc>
          <w:tcPr>
            <w:tcW w:w="4164" w:type="dxa"/>
            <w:vAlign w:val="center"/>
            <w:hideMark/>
          </w:tcPr>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预订费+门票+车费+快艇+餐费+司机</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全天8小时 含快艇+小火锅  含小费  </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6人起订</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6-8人，一般用15正座车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9-19人，一般用22正座车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快艇按照实际人数安排 </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160美金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沙迦+阿基曼</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沙迦+阿基曼城市游</w:t>
            </w:r>
          </w:p>
        </w:tc>
        <w:tc>
          <w:tcPr>
            <w:tcW w:w="4164" w:type="dxa"/>
            <w:vAlign w:val="center"/>
          </w:tcPr>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预订费+门票+车费+快艇+餐费+司机</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全天8小时 含快艇+小火锅  含小费  </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6人起订</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6-8人，一般用15正座车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9-19人，一般用22正座车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快艇按照实际人数安排 </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w:t>
            </w:r>
            <w:r w:rsidRPr="00730AB5">
              <w:rPr>
                <w:rFonts w:ascii="微软雅黑" w:eastAsia="微软雅黑" w:hAnsi="微软雅黑" w:cs="Arial"/>
                <w:kern w:val="0"/>
                <w:sz w:val="18"/>
                <w:szCs w:val="18"/>
              </w:rPr>
              <w:t>3</w:t>
            </w:r>
            <w:r w:rsidRPr="00730AB5">
              <w:rPr>
                <w:rFonts w:ascii="微软雅黑" w:eastAsia="微软雅黑" w:hAnsi="微软雅黑" w:cs="Arial" w:hint="eastAsia"/>
                <w:kern w:val="0"/>
                <w:sz w:val="18"/>
                <w:szCs w:val="18"/>
              </w:rPr>
              <w:t>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拉斯海马</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拉斯海马城市游</w:t>
            </w:r>
          </w:p>
        </w:tc>
        <w:tc>
          <w:tcPr>
            <w:tcW w:w="4164" w:type="dxa"/>
            <w:vAlign w:val="center"/>
          </w:tcPr>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预订费+门票+车费+快艇+餐费+司机</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全天8小时 含游船+小火锅  含小费  </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6人起订</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6-8人，一般用15正座车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9-19人，一般用22正座车</w:t>
            </w:r>
          </w:p>
          <w:p w:rsidR="00786991" w:rsidRPr="00730AB5" w:rsidRDefault="00786991" w:rsidP="009C755E">
            <w:pPr>
              <w:widowControl/>
              <w:spacing w:line="220" w:lineRule="atLeas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快艇按照实际人数安排 </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w:t>
            </w:r>
            <w:r w:rsidRPr="00730AB5">
              <w:rPr>
                <w:rFonts w:ascii="微软雅黑" w:eastAsia="微软雅黑" w:hAnsi="微软雅黑" w:cs="Arial"/>
                <w:kern w:val="0"/>
                <w:sz w:val="18"/>
                <w:szCs w:val="18"/>
              </w:rPr>
              <w:t>50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F1法拉利世界主题公园</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成行人数：4人起</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限阿布扎比游览当天</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w:t>
            </w:r>
            <w:r w:rsidRPr="00730AB5">
              <w:rPr>
                <w:rFonts w:ascii="微软雅黑" w:eastAsia="微软雅黑" w:hAnsi="微软雅黑" w:cs="Arial"/>
                <w:kern w:val="0"/>
                <w:sz w:val="18"/>
                <w:szCs w:val="18"/>
              </w:rPr>
              <w:t>1</w:t>
            </w:r>
            <w:r w:rsidRPr="00730AB5">
              <w:rPr>
                <w:rFonts w:ascii="微软雅黑" w:eastAsia="微软雅黑" w:hAnsi="微软雅黑" w:cs="Arial" w:hint="eastAsia"/>
                <w:kern w:val="0"/>
                <w:sz w:val="18"/>
                <w:szCs w:val="18"/>
              </w:rPr>
              <w:t>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阿布扎比亚斯水世界</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主题公园</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成行人数：4人起</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限阿布扎比游览当天</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110美金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hideMark/>
          </w:tcPr>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F1法拉利世界主题公园</w:t>
            </w:r>
          </w:p>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阿布扎比亚斯水世界</w:t>
            </w:r>
          </w:p>
          <w:p w:rsidR="00786991" w:rsidRPr="00730AB5" w:rsidRDefault="00786991" w:rsidP="009C755E">
            <w:pP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主题公园</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预订费+门票+车费</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成行人数：4人起</w:t>
            </w:r>
          </w:p>
          <w:p w:rsidR="00786991" w:rsidRPr="00730AB5" w:rsidRDefault="00786991" w:rsidP="009C755E">
            <w:pP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限阿布扎比游览当天</w:t>
            </w:r>
          </w:p>
        </w:tc>
        <w:tc>
          <w:tcPr>
            <w:tcW w:w="1418" w:type="dxa"/>
            <w:vAlign w:val="center"/>
            <w:hideMark/>
          </w:tcPr>
          <w:p w:rsidR="00786991" w:rsidRPr="00730AB5" w:rsidRDefault="00786991" w:rsidP="009C755E">
            <w:pPr>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150美金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直升飞机(1</w:t>
            </w:r>
            <w:r w:rsidRPr="00730AB5">
              <w:rPr>
                <w:rFonts w:ascii="微软雅黑" w:eastAsia="微软雅黑" w:hAnsi="微软雅黑" w:cs="Arial"/>
                <w:kern w:val="0"/>
                <w:sz w:val="18"/>
                <w:szCs w:val="18"/>
              </w:rPr>
              <w:t>2</w:t>
            </w:r>
            <w:r w:rsidRPr="00730AB5">
              <w:rPr>
                <w:rFonts w:ascii="微软雅黑" w:eastAsia="微软雅黑" w:hAnsi="微软雅黑" w:cs="Arial" w:hint="eastAsia"/>
                <w:kern w:val="0"/>
                <w:sz w:val="18"/>
                <w:szCs w:val="18"/>
              </w:rPr>
              <w:t>分钟）</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机票 + 车费 + 其他服务费用（视天气情况是否起飞）</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活动参考时间：10:00 </w:t>
            </w:r>
            <w:r w:rsidRPr="00730AB5">
              <w:rPr>
                <w:rFonts w:ascii="微软雅黑" w:eastAsia="微软雅黑" w:hAnsi="微软雅黑" w:cs="宋体" w:hint="eastAsia"/>
                <w:kern w:val="0"/>
                <w:sz w:val="18"/>
                <w:szCs w:val="18"/>
              </w:rPr>
              <w:t>–</w:t>
            </w:r>
            <w:r w:rsidRPr="00730AB5">
              <w:rPr>
                <w:rFonts w:ascii="微软雅黑" w:eastAsia="微软雅黑" w:hAnsi="微软雅黑" w:cs="Arial" w:hint="eastAsia"/>
                <w:kern w:val="0"/>
                <w:sz w:val="18"/>
                <w:szCs w:val="18"/>
              </w:rPr>
              <w:t xml:space="preserve"> 15:30</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    址：帆船酒店</w:t>
            </w:r>
            <w:r w:rsidRPr="00730AB5">
              <w:rPr>
                <w:rFonts w:ascii="微软雅黑" w:eastAsia="微软雅黑" w:hAnsi="微软雅黑" w:cs="Arial"/>
                <w:kern w:val="0"/>
                <w:sz w:val="18"/>
                <w:szCs w:val="18"/>
              </w:rPr>
              <w:t>旁</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成行人数：2人即可成行</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18</w:t>
            </w:r>
            <w:r w:rsidRPr="00730AB5">
              <w:rPr>
                <w:rFonts w:ascii="微软雅黑" w:eastAsia="微软雅黑" w:hAnsi="微软雅黑" w:cs="Arial" w:hint="eastAsia"/>
                <w:kern w:val="0"/>
                <w:sz w:val="18"/>
                <w:szCs w:val="18"/>
              </w:rPr>
              <w:t>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水上飞机</w:t>
            </w:r>
          </w:p>
        </w:tc>
        <w:tc>
          <w:tcPr>
            <w:tcW w:w="4164"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机票 + 车费 + 其他服务费用（视天气情况是否起飞）</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活动参考时间：10:00 </w:t>
            </w:r>
            <w:r w:rsidRPr="00730AB5">
              <w:rPr>
                <w:rFonts w:ascii="微软雅黑" w:eastAsia="微软雅黑" w:hAnsi="微软雅黑" w:cs="宋体" w:hint="eastAsia"/>
                <w:kern w:val="0"/>
                <w:sz w:val="18"/>
                <w:szCs w:val="18"/>
              </w:rPr>
              <w:t>–</w:t>
            </w:r>
            <w:r w:rsidRPr="00730AB5">
              <w:rPr>
                <w:rFonts w:ascii="微软雅黑" w:eastAsia="微软雅黑" w:hAnsi="微软雅黑" w:cs="Arial" w:hint="eastAsia"/>
                <w:kern w:val="0"/>
                <w:sz w:val="18"/>
                <w:szCs w:val="18"/>
              </w:rPr>
              <w:t xml:space="preserve"> 15:30</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    址：C</w:t>
            </w:r>
            <w:r w:rsidRPr="00730AB5">
              <w:rPr>
                <w:rFonts w:ascii="微软雅黑" w:eastAsia="微软雅黑" w:hAnsi="微软雅黑" w:cs="Arial"/>
                <w:kern w:val="0"/>
                <w:sz w:val="18"/>
                <w:szCs w:val="18"/>
              </w:rPr>
              <w:t>REEK</w:t>
            </w:r>
            <w:r w:rsidRPr="00730AB5">
              <w:rPr>
                <w:rFonts w:ascii="微软雅黑" w:eastAsia="微软雅黑" w:hAnsi="微软雅黑" w:cs="Arial" w:hint="eastAsia"/>
                <w:kern w:val="0"/>
                <w:sz w:val="18"/>
                <w:szCs w:val="18"/>
              </w:rPr>
              <w:t>河</w:t>
            </w:r>
            <w:r w:rsidRPr="00730AB5">
              <w:rPr>
                <w:rFonts w:ascii="微软雅黑" w:eastAsia="微软雅黑" w:hAnsi="微软雅黑" w:cs="Arial"/>
                <w:kern w:val="0"/>
                <w:sz w:val="18"/>
                <w:szCs w:val="18"/>
              </w:rPr>
              <w:t>旁</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lastRenderedPageBreak/>
              <w:t>成行人数：2人即可成行</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lastRenderedPageBreak/>
              <w:t>18</w:t>
            </w:r>
            <w:r w:rsidRPr="00730AB5">
              <w:rPr>
                <w:rFonts w:ascii="微软雅黑" w:eastAsia="微软雅黑" w:hAnsi="微软雅黑" w:cs="Arial" w:hint="eastAsia"/>
                <w:kern w:val="0"/>
                <w:sz w:val="18"/>
                <w:szCs w:val="18"/>
              </w:rPr>
              <w:t>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lastRenderedPageBreak/>
              <w:t>迪拜</w:t>
            </w:r>
          </w:p>
        </w:tc>
        <w:tc>
          <w:tcPr>
            <w:tcW w:w="2642"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豪华游艇</w:t>
            </w:r>
          </w:p>
        </w:tc>
        <w:tc>
          <w:tcPr>
            <w:tcW w:w="4164" w:type="dxa"/>
            <w:vAlign w:val="center"/>
            <w:hideMark/>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预订费+车费+游艇</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豪华游艇 2小时游览  6人起订</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游艇尺寸按照实际人数安排</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90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豪华游艇</w:t>
            </w:r>
          </w:p>
        </w:tc>
        <w:tc>
          <w:tcPr>
            <w:tcW w:w="4164"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预订费+车费+游艇</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豪华游艇 2小时游览  6人起订</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游艇尺寸按照实际人数安排</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90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阿布扎比</w:t>
            </w:r>
          </w:p>
        </w:tc>
        <w:tc>
          <w:tcPr>
            <w:tcW w:w="2642"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登ETIHAD塔</w:t>
            </w:r>
          </w:p>
        </w:tc>
        <w:tc>
          <w:tcPr>
            <w:tcW w:w="4164" w:type="dxa"/>
            <w:vAlign w:val="center"/>
          </w:tcPr>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预订费+门票费+车费+其他</w:t>
            </w:r>
            <w:r w:rsidRPr="00730AB5">
              <w:rPr>
                <w:rFonts w:ascii="微软雅黑" w:eastAsia="微软雅黑" w:hAnsi="微软雅黑" w:cs="Arial"/>
                <w:kern w:val="0"/>
                <w:sz w:val="18"/>
                <w:szCs w:val="18"/>
              </w:rPr>
              <w:t>服务费用</w:t>
            </w:r>
          </w:p>
          <w:p w:rsidR="00786991" w:rsidRPr="00730AB5" w:rsidRDefault="00786991" w:rsidP="009C755E">
            <w:pPr>
              <w:widowControl/>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八星皇宫对面ETIHAD塔</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70美金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hideMark/>
          </w:tcPr>
          <w:p w:rsidR="00786991" w:rsidRPr="00730AB5" w:rsidRDefault="00786991" w:rsidP="009C755E">
            <w:pPr>
              <w:widowControl/>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hideMark/>
          </w:tcPr>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登哈利法塔</w:t>
            </w:r>
          </w:p>
        </w:tc>
        <w:tc>
          <w:tcPr>
            <w:tcW w:w="4164" w:type="dxa"/>
            <w:vAlign w:val="center"/>
            <w:hideMark/>
          </w:tcPr>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门票 +其他服务费用</w:t>
            </w:r>
          </w:p>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迪拜购物商场旁最高楼  124层</w:t>
            </w:r>
          </w:p>
        </w:tc>
        <w:tc>
          <w:tcPr>
            <w:tcW w:w="1418" w:type="dxa"/>
            <w:vAlign w:val="center"/>
            <w:hideMark/>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85</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vAlign w:val="center"/>
          </w:tcPr>
          <w:p w:rsidR="00786991" w:rsidRPr="00730AB5" w:rsidRDefault="00786991" w:rsidP="009C755E">
            <w:pPr>
              <w:widowControl/>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vAlign w:val="center"/>
          </w:tcPr>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登哈利法塔+</w:t>
            </w:r>
            <w:r w:rsidRPr="00730AB5">
              <w:rPr>
                <w:rFonts w:ascii="微软雅黑" w:eastAsia="微软雅黑" w:hAnsi="微软雅黑" w:cs="Arial"/>
                <w:kern w:val="0"/>
                <w:sz w:val="18"/>
                <w:szCs w:val="18"/>
              </w:rPr>
              <w:t>DUBAI MALL</w:t>
            </w:r>
            <w:r w:rsidRPr="00730AB5">
              <w:rPr>
                <w:rFonts w:ascii="微软雅黑" w:eastAsia="微软雅黑" w:hAnsi="微软雅黑" w:cs="Arial" w:hint="eastAsia"/>
                <w:kern w:val="0"/>
                <w:sz w:val="18"/>
                <w:szCs w:val="18"/>
              </w:rPr>
              <w:t>水族馆</w:t>
            </w:r>
            <w:r w:rsidRPr="00730AB5">
              <w:rPr>
                <w:rFonts w:ascii="微软雅黑" w:eastAsia="微软雅黑" w:hAnsi="微软雅黑" w:cs="Arial"/>
                <w:kern w:val="0"/>
                <w:sz w:val="18"/>
                <w:szCs w:val="18"/>
              </w:rPr>
              <w:t>门票</w:t>
            </w:r>
          </w:p>
        </w:tc>
        <w:tc>
          <w:tcPr>
            <w:tcW w:w="4164" w:type="dxa"/>
            <w:vAlign w:val="center"/>
          </w:tcPr>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门票 +其他服务费用+</w:t>
            </w:r>
            <w:r w:rsidRPr="00730AB5">
              <w:rPr>
                <w:rFonts w:ascii="微软雅黑" w:eastAsia="微软雅黑" w:hAnsi="微软雅黑" w:cs="Arial"/>
                <w:kern w:val="0"/>
                <w:sz w:val="18"/>
                <w:szCs w:val="18"/>
              </w:rPr>
              <w:t>DUBAI MALL</w:t>
            </w:r>
            <w:r w:rsidRPr="00730AB5">
              <w:rPr>
                <w:rFonts w:ascii="微软雅黑" w:eastAsia="微软雅黑" w:hAnsi="微软雅黑" w:cs="Arial" w:hint="eastAsia"/>
                <w:kern w:val="0"/>
                <w:sz w:val="18"/>
                <w:szCs w:val="18"/>
              </w:rPr>
              <w:t>水族馆</w:t>
            </w:r>
          </w:p>
          <w:p w:rsidR="00786991" w:rsidRPr="00730AB5" w:rsidRDefault="00786991" w:rsidP="009C755E">
            <w:pPr>
              <w:widowControl/>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迪拜购物商场旁最高楼 124层</w:t>
            </w:r>
          </w:p>
        </w:tc>
        <w:tc>
          <w:tcPr>
            <w:tcW w:w="1418"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90</w:t>
            </w:r>
            <w:r w:rsidRPr="00730AB5">
              <w:rPr>
                <w:rFonts w:ascii="微软雅黑" w:eastAsia="微软雅黑" w:hAnsi="微软雅黑" w:cs="Arial" w:hint="eastAsia"/>
                <w:kern w:val="0"/>
                <w:sz w:val="18"/>
                <w:szCs w:val="18"/>
              </w:rPr>
              <w:t>美金</w:t>
            </w:r>
          </w:p>
        </w:tc>
        <w:tc>
          <w:tcPr>
            <w:tcW w:w="1127" w:type="dxa"/>
            <w:vAlign w:val="center"/>
          </w:tcPr>
          <w:p w:rsidR="00786991" w:rsidRPr="00730AB5" w:rsidRDefault="00786991" w:rsidP="009C755E">
            <w:pPr>
              <w:widowControl/>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热气球</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热气球跳伞费 +其他服务费用+接送费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沙漠</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280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亚特水上世界</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亚特水上</w:t>
            </w:r>
            <w:r w:rsidRPr="00730AB5">
              <w:rPr>
                <w:rFonts w:ascii="微软雅黑" w:eastAsia="微软雅黑" w:hAnsi="微软雅黑" w:cs="Arial"/>
                <w:kern w:val="0"/>
                <w:sz w:val="18"/>
                <w:szCs w:val="18"/>
              </w:rPr>
              <w:t>世界</w:t>
            </w:r>
            <w:r w:rsidRPr="00730AB5">
              <w:rPr>
                <w:rFonts w:ascii="微软雅黑" w:eastAsia="微软雅黑" w:hAnsi="微软雅黑" w:cs="Arial" w:hint="eastAsia"/>
                <w:kern w:val="0"/>
                <w:sz w:val="18"/>
                <w:szCs w:val="18"/>
              </w:rPr>
              <w:t xml:space="preserve"> +其他服务费用+接送费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亚特兰蒂斯</w:t>
            </w:r>
            <w:r w:rsidRPr="00730AB5">
              <w:rPr>
                <w:rFonts w:ascii="微软雅黑" w:eastAsia="微软雅黑" w:hAnsi="微软雅黑" w:cs="Arial"/>
                <w:kern w:val="0"/>
                <w:sz w:val="18"/>
                <w:szCs w:val="18"/>
              </w:rPr>
              <w:t>酒店</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110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帆船水上</w:t>
            </w:r>
            <w:r w:rsidRPr="00730AB5">
              <w:rPr>
                <w:rFonts w:ascii="微软雅黑" w:eastAsia="微软雅黑" w:hAnsi="微软雅黑" w:cs="Arial"/>
                <w:kern w:val="0"/>
                <w:sz w:val="18"/>
                <w:szCs w:val="18"/>
              </w:rPr>
              <w:t>世界</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帆船水上</w:t>
            </w:r>
            <w:r w:rsidRPr="00730AB5">
              <w:rPr>
                <w:rFonts w:ascii="微软雅黑" w:eastAsia="微软雅黑" w:hAnsi="微软雅黑" w:cs="Arial"/>
                <w:kern w:val="0"/>
                <w:sz w:val="18"/>
                <w:szCs w:val="18"/>
              </w:rPr>
              <w:t>世界</w:t>
            </w:r>
            <w:r w:rsidRPr="00730AB5">
              <w:rPr>
                <w:rFonts w:ascii="微软雅黑" w:eastAsia="微软雅黑" w:hAnsi="微软雅黑" w:cs="Arial" w:hint="eastAsia"/>
                <w:kern w:val="0"/>
                <w:sz w:val="18"/>
                <w:szCs w:val="18"/>
              </w:rPr>
              <w:t xml:space="preserve"> +其他服务费用+接送费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亚特兰蒂斯</w:t>
            </w:r>
            <w:r w:rsidRPr="00730AB5">
              <w:rPr>
                <w:rFonts w:ascii="微软雅黑" w:eastAsia="微软雅黑" w:hAnsi="微软雅黑" w:cs="Arial"/>
                <w:kern w:val="0"/>
                <w:sz w:val="18"/>
                <w:szCs w:val="18"/>
              </w:rPr>
              <w:t>酒店</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110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水舞间-la </w:t>
            </w:r>
            <w:r w:rsidRPr="00730AB5">
              <w:rPr>
                <w:rFonts w:ascii="微软雅黑" w:eastAsia="微软雅黑" w:hAnsi="微软雅黑" w:cs="Arial"/>
                <w:kern w:val="0"/>
                <w:sz w:val="18"/>
                <w:szCs w:val="18"/>
              </w:rPr>
              <w:t>perle</w:t>
            </w:r>
            <w:r w:rsidRPr="00730AB5">
              <w:rPr>
                <w:rFonts w:ascii="微软雅黑" w:eastAsia="微软雅黑" w:hAnsi="微软雅黑" w:cs="Arial" w:hint="eastAsia"/>
                <w:kern w:val="0"/>
                <w:sz w:val="18"/>
                <w:szCs w:val="18"/>
              </w:rPr>
              <w:t>门票</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水舞间门票+接送费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W</w:t>
            </w:r>
            <w:r w:rsidRPr="00730AB5">
              <w:rPr>
                <w:rFonts w:ascii="微软雅黑" w:eastAsia="微软雅黑" w:hAnsi="微软雅黑" w:cs="Arial"/>
                <w:kern w:val="0"/>
                <w:sz w:val="18"/>
                <w:szCs w:val="18"/>
              </w:rPr>
              <w:t xml:space="preserve"> HOTEL </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130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IMG乐园门票</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I</w:t>
            </w:r>
            <w:r w:rsidRPr="00730AB5">
              <w:rPr>
                <w:rFonts w:ascii="微软雅黑" w:eastAsia="微软雅黑" w:hAnsi="微软雅黑" w:cs="Arial"/>
                <w:kern w:val="0"/>
                <w:sz w:val="18"/>
                <w:szCs w:val="18"/>
              </w:rPr>
              <w:t>MG</w:t>
            </w:r>
            <w:r w:rsidRPr="00730AB5">
              <w:rPr>
                <w:rFonts w:ascii="微软雅黑" w:eastAsia="微软雅黑" w:hAnsi="微软雅黑" w:cs="Arial" w:hint="eastAsia"/>
                <w:kern w:val="0"/>
                <w:sz w:val="18"/>
                <w:szCs w:val="18"/>
              </w:rPr>
              <w:t>乐园门票+接送费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 xml:space="preserve">地址： </w:t>
            </w:r>
            <w:r w:rsidRPr="00730AB5">
              <w:rPr>
                <w:rFonts w:ascii="微软雅黑" w:eastAsia="微软雅黑" w:hAnsi="微软雅黑" w:cs="Arial"/>
                <w:kern w:val="0"/>
                <w:sz w:val="18"/>
                <w:szCs w:val="18"/>
              </w:rPr>
              <w:t>IMG</w:t>
            </w:r>
            <w:r w:rsidRPr="00730AB5">
              <w:rPr>
                <w:rFonts w:ascii="微软雅黑" w:eastAsia="微软雅黑" w:hAnsi="微软雅黑" w:cs="Arial" w:hint="eastAsia"/>
                <w:kern w:val="0"/>
                <w:sz w:val="18"/>
                <w:szCs w:val="18"/>
              </w:rPr>
              <w:t>乐园</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100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迪拜乐园单园门票</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迪拜乐园门票+接送费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迪拜乐园单园</w:t>
            </w:r>
            <w:r w:rsidRPr="00730AB5">
              <w:rPr>
                <w:rFonts w:ascii="微软雅黑" w:eastAsia="微软雅黑" w:hAnsi="微软雅黑" w:cs="Arial"/>
                <w:kern w:val="0"/>
                <w:sz w:val="18"/>
                <w:szCs w:val="18"/>
              </w:rPr>
              <w:t>门票</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80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迪拜乐园双园门票</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 迪拜乐园双园门票+接送费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迪拜乐园</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100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范思哲下午茶</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+范思哲下午茶套餐+接送费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范思哲酒店</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75</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lastRenderedPageBreak/>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阿玛尼下午茶</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+阿玛尼下午茶套餐+接送费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阿玛尼酒店</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75</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r w:rsidR="00786991" w:rsidRPr="00730AB5" w:rsidTr="009C755E">
        <w:trPr>
          <w:jc w:val="center"/>
        </w:trPr>
        <w:tc>
          <w:tcPr>
            <w:tcW w:w="1149" w:type="dxa"/>
            <w:tcBorders>
              <w:top w:val="single" w:sz="6" w:space="0" w:color="auto"/>
              <w:left w:val="double" w:sz="4"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迪拜</w:t>
            </w:r>
          </w:p>
        </w:tc>
        <w:tc>
          <w:tcPr>
            <w:tcW w:w="2642"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帆船酒店下午茶</w:t>
            </w:r>
          </w:p>
        </w:tc>
        <w:tc>
          <w:tcPr>
            <w:tcW w:w="4164"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费用包含：预订费 +帆船酒店下午茶套餐+接送费</w:t>
            </w:r>
          </w:p>
          <w:p w:rsidR="00786991" w:rsidRPr="00730AB5" w:rsidRDefault="00786991" w:rsidP="009C755E">
            <w:pPr>
              <w:spacing w:line="360" w:lineRule="exact"/>
              <w:rPr>
                <w:rFonts w:ascii="微软雅黑" w:eastAsia="微软雅黑" w:hAnsi="微软雅黑" w:cs="Arial"/>
                <w:kern w:val="0"/>
                <w:sz w:val="18"/>
                <w:szCs w:val="18"/>
              </w:rPr>
            </w:pPr>
            <w:r w:rsidRPr="00730AB5">
              <w:rPr>
                <w:rFonts w:ascii="微软雅黑" w:eastAsia="微软雅黑" w:hAnsi="微软雅黑" w:cs="Arial" w:hint="eastAsia"/>
                <w:kern w:val="0"/>
                <w:sz w:val="18"/>
                <w:szCs w:val="18"/>
              </w:rPr>
              <w:t>地址： 七星帆船</w:t>
            </w:r>
            <w:r w:rsidRPr="00730AB5">
              <w:rPr>
                <w:rFonts w:ascii="微软雅黑" w:eastAsia="微软雅黑" w:hAnsi="微软雅黑" w:cs="Arial"/>
                <w:kern w:val="0"/>
                <w:sz w:val="18"/>
                <w:szCs w:val="18"/>
              </w:rPr>
              <w:t>酒店</w:t>
            </w:r>
          </w:p>
        </w:tc>
        <w:tc>
          <w:tcPr>
            <w:tcW w:w="1418" w:type="dxa"/>
            <w:tcBorders>
              <w:top w:val="single" w:sz="6" w:space="0" w:color="auto"/>
              <w:left w:val="single" w:sz="6" w:space="0" w:color="auto"/>
              <w:bottom w:val="double" w:sz="4" w:space="0" w:color="auto"/>
              <w:right w:val="single" w:sz="6"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r w:rsidRPr="00730AB5">
              <w:rPr>
                <w:rFonts w:ascii="微软雅黑" w:eastAsia="微软雅黑" w:hAnsi="微软雅黑" w:cs="Arial"/>
                <w:kern w:val="0"/>
                <w:sz w:val="18"/>
                <w:szCs w:val="18"/>
              </w:rPr>
              <w:t>130</w:t>
            </w:r>
            <w:r w:rsidRPr="00730AB5">
              <w:rPr>
                <w:rFonts w:ascii="微软雅黑" w:eastAsia="微软雅黑" w:hAnsi="微软雅黑" w:cs="Arial" w:hint="eastAsia"/>
                <w:kern w:val="0"/>
                <w:sz w:val="18"/>
                <w:szCs w:val="18"/>
              </w:rPr>
              <w:t>美金</w:t>
            </w:r>
          </w:p>
        </w:tc>
        <w:tc>
          <w:tcPr>
            <w:tcW w:w="1127" w:type="dxa"/>
            <w:tcBorders>
              <w:top w:val="single" w:sz="6" w:space="0" w:color="auto"/>
              <w:left w:val="single" w:sz="6" w:space="0" w:color="auto"/>
              <w:bottom w:val="double" w:sz="4" w:space="0" w:color="auto"/>
              <w:right w:val="double" w:sz="4" w:space="0" w:color="auto"/>
            </w:tcBorders>
            <w:vAlign w:val="center"/>
          </w:tcPr>
          <w:p w:rsidR="00786991" w:rsidRPr="00730AB5" w:rsidRDefault="00786991" w:rsidP="009C755E">
            <w:pPr>
              <w:spacing w:line="360" w:lineRule="exact"/>
              <w:jc w:val="center"/>
              <w:rPr>
                <w:rFonts w:ascii="微软雅黑" w:eastAsia="微软雅黑" w:hAnsi="微软雅黑" w:cs="Arial"/>
                <w:kern w:val="0"/>
                <w:sz w:val="18"/>
                <w:szCs w:val="18"/>
              </w:rPr>
            </w:pPr>
          </w:p>
        </w:tc>
      </w:tr>
    </w:tbl>
    <w:p w:rsidR="00786991" w:rsidRPr="00F2549E" w:rsidRDefault="00786991" w:rsidP="00786991">
      <w:pPr>
        <w:spacing w:line="400" w:lineRule="exact"/>
        <w:rPr>
          <w:rFonts w:ascii="微软雅黑" w:eastAsia="微软雅黑" w:hAnsi="微软雅黑" w:cs="Arial"/>
          <w:b/>
          <w:sz w:val="18"/>
          <w:szCs w:val="18"/>
        </w:rPr>
      </w:pPr>
      <w:r w:rsidRPr="00F2549E">
        <w:rPr>
          <w:rFonts w:ascii="微软雅黑" w:eastAsia="微软雅黑" w:hAnsi="微软雅黑" w:cs="Arial" w:hint="eastAsia"/>
          <w:b/>
          <w:sz w:val="18"/>
          <w:szCs w:val="18"/>
        </w:rPr>
        <w:t>小贴士：</w:t>
      </w:r>
    </w:p>
    <w:p w:rsidR="00786991" w:rsidRPr="001D2E41" w:rsidRDefault="00786991" w:rsidP="00786991">
      <w:pPr>
        <w:spacing w:line="400" w:lineRule="exact"/>
        <w:ind w:firstLineChars="199" w:firstLine="358"/>
        <w:rPr>
          <w:rFonts w:ascii="微软雅黑" w:eastAsia="微软雅黑" w:hAnsi="微软雅黑" w:cs="Arial"/>
          <w:kern w:val="0"/>
          <w:sz w:val="18"/>
          <w:szCs w:val="18"/>
        </w:rPr>
      </w:pPr>
      <w:r w:rsidRPr="001D2E41">
        <w:rPr>
          <w:rFonts w:ascii="微软雅黑" w:eastAsia="微软雅黑" w:hAnsi="微软雅黑" w:cs="Arial" w:hint="eastAsia"/>
          <w:sz w:val="18"/>
          <w:szCs w:val="18"/>
        </w:rPr>
        <w:t>1.</w:t>
      </w:r>
      <w:r w:rsidRPr="001D2E41">
        <w:rPr>
          <w:rFonts w:ascii="微软雅黑" w:eastAsia="微软雅黑" w:hAnsi="微软雅黑" w:cs="Arial" w:hint="eastAsia"/>
          <w:kern w:val="0"/>
          <w:sz w:val="18"/>
          <w:szCs w:val="18"/>
        </w:rPr>
        <w:t xml:space="preserve">沙漠冲沙吉普车是较刺激项目之一，请在参加之前与导游及领队确认清楚，车内是否有安全设施（如安全带，手抓扶手等），否则在冲沙的过程中可能会由于颠簸而导致客人受伤，也请客人在乘坐时扣紧安全带，抓好扶手，如车上无任何安全设施，请客人不要参加。另有心脑血管疾病或特殊疾病史的客人建议不要参加。否则产生问题我社不负任何责任！请客人一定予以重视！ </w:t>
      </w:r>
    </w:p>
    <w:p w:rsidR="00786991" w:rsidRPr="001D2E41" w:rsidRDefault="00786991" w:rsidP="00786991">
      <w:pPr>
        <w:spacing w:line="400" w:lineRule="exact"/>
        <w:ind w:firstLineChars="199" w:firstLine="358"/>
        <w:rPr>
          <w:rFonts w:ascii="微软雅黑" w:eastAsia="微软雅黑" w:hAnsi="微软雅黑" w:cs="Arial"/>
          <w:kern w:val="0"/>
          <w:sz w:val="18"/>
          <w:szCs w:val="18"/>
        </w:rPr>
      </w:pPr>
      <w:r w:rsidRPr="001D2E41">
        <w:rPr>
          <w:rFonts w:ascii="微软雅黑" w:eastAsia="微软雅黑" w:hAnsi="微软雅黑" w:cs="Arial" w:hint="eastAsia"/>
          <w:kern w:val="0"/>
          <w:sz w:val="18"/>
          <w:szCs w:val="18"/>
        </w:rPr>
        <w:t>2.根据迪拜七星酒店规定，进入七星酒店内必须着正装，否则将无法入内。具体规定：男士不得着短裤，牛仔裤、不带衣领、衣袖的圆领T恤或背心入内，不得穿露脚趾凉鞋、拖鞋及休闲运动鞋入内，着装以衬衫、西裤、皮鞋适宜；女士不得着短裤、休闲裤、牛仔裤、超短裙及吊带背心，不得穿拖鞋、休闲运动鞋入内，着装以正装套装或裙装连衣裙、正装凉鞋或皮鞋适宜。</w:t>
      </w:r>
    </w:p>
    <w:p w:rsidR="00786991" w:rsidRPr="0008739E" w:rsidRDefault="00786991" w:rsidP="00786991">
      <w:pPr>
        <w:spacing w:line="400" w:lineRule="exact"/>
        <w:ind w:firstLineChars="199" w:firstLine="358"/>
        <w:rPr>
          <w:rFonts w:ascii="微软雅黑" w:eastAsia="微软雅黑" w:hAnsi="微软雅黑" w:cs="Arial"/>
          <w:sz w:val="18"/>
          <w:szCs w:val="18"/>
        </w:rPr>
      </w:pPr>
      <w:r w:rsidRPr="001D2E41">
        <w:rPr>
          <w:rFonts w:ascii="微软雅黑" w:eastAsia="微软雅黑" w:hAnsi="微软雅黑" w:cs="Arial" w:hint="eastAsia"/>
          <w:kern w:val="0"/>
          <w:sz w:val="18"/>
          <w:szCs w:val="18"/>
        </w:rPr>
        <w:t>3.参加沙漠冲沙、直升飞机、豪华游艇的游客，请您视身体情况选择参加，参加时务必详细了解注意事项，并在活动中注意自身安全。</w:t>
      </w:r>
    </w:p>
    <w:p w:rsidR="00786991" w:rsidRPr="001D2E4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hint="eastAsia"/>
          <w:b/>
          <w:bCs/>
          <w:sz w:val="18"/>
          <w:szCs w:val="18"/>
        </w:rPr>
        <w:t>我已阅读并充分理解以上所有内容，并愿意在友好、平等、自愿的情况下确认：</w:t>
      </w:r>
    </w:p>
    <w:p w:rsidR="00786991" w:rsidRPr="001D2E4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hint="eastAsia"/>
          <w:b/>
          <w:bCs/>
          <w:sz w:val="18"/>
          <w:szCs w:val="18"/>
        </w:rPr>
        <w:tab/>
        <w:t>旅行社已就上述自费项目的特色、旅游者自愿参加自费项目事宜及相关风险对我进行了全面的告知、提醒。我经慎重考虑后，自愿选择并参加上述自费项目，旅行社并无强迫。我承诺将按照导游提醒参加自费项目，并遵循旅行社的提示理性消费、注意自身人身财产安全。如因自身原因取消或因旅行社不能控制因素无法安排的，对旅行社予以理解。</w:t>
      </w:r>
    </w:p>
    <w:p w:rsidR="0078699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hint="eastAsia"/>
          <w:b/>
          <w:bCs/>
          <w:sz w:val="18"/>
          <w:szCs w:val="18"/>
        </w:rPr>
        <w:tab/>
        <w:t xml:space="preserve">我同意《自费项目补充确认》作为双方签署的旅游合同不可分割的组成部分。  </w:t>
      </w:r>
    </w:p>
    <w:p w:rsidR="00786991" w:rsidRPr="001D2E41" w:rsidRDefault="00786991" w:rsidP="00786991">
      <w:pPr>
        <w:spacing w:line="400" w:lineRule="exact"/>
        <w:rPr>
          <w:rFonts w:ascii="微软雅黑" w:eastAsia="微软雅黑" w:hAnsi="微软雅黑" w:cs="Arial"/>
          <w:b/>
          <w:bCs/>
          <w:sz w:val="18"/>
          <w:szCs w:val="18"/>
        </w:rPr>
      </w:pPr>
    </w:p>
    <w:p w:rsidR="00786991" w:rsidRPr="001D2E41" w:rsidRDefault="00786991" w:rsidP="00786991">
      <w:pPr>
        <w:spacing w:line="400" w:lineRule="exact"/>
        <w:rPr>
          <w:rFonts w:ascii="微软雅黑" w:eastAsia="微软雅黑" w:hAnsi="微软雅黑" w:cs="Arial"/>
          <w:b/>
          <w:bCs/>
          <w:sz w:val="18"/>
          <w:szCs w:val="18"/>
        </w:rPr>
      </w:pPr>
      <w:r w:rsidRPr="001D2E41">
        <w:rPr>
          <w:rFonts w:ascii="微软雅黑" w:eastAsia="微软雅黑" w:hAnsi="微软雅黑" w:cs="Arial" w:hint="eastAsia"/>
          <w:b/>
          <w:bCs/>
          <w:sz w:val="18"/>
          <w:szCs w:val="18"/>
        </w:rPr>
        <w:t>旅游者确认签字：</w:t>
      </w:r>
    </w:p>
    <w:p w:rsidR="00786991" w:rsidRDefault="00786991" w:rsidP="00786991">
      <w:pPr>
        <w:spacing w:line="400" w:lineRule="exact"/>
        <w:rPr>
          <w:rFonts w:ascii="微软雅黑" w:eastAsia="微软雅黑" w:hAnsi="微软雅黑" w:cs="Arial"/>
          <w:b/>
          <w:bCs/>
          <w:sz w:val="18"/>
          <w:szCs w:val="18"/>
        </w:rPr>
      </w:pPr>
    </w:p>
    <w:p w:rsidR="00786991" w:rsidRPr="0008739E" w:rsidRDefault="00786991" w:rsidP="00786991">
      <w:pPr>
        <w:spacing w:line="400" w:lineRule="exact"/>
        <w:rPr>
          <w:rFonts w:ascii="微软雅黑" w:eastAsia="微软雅黑" w:hAnsi="微软雅黑"/>
          <w:sz w:val="18"/>
          <w:szCs w:val="18"/>
        </w:rPr>
      </w:pPr>
      <w:r w:rsidRPr="001D2E41">
        <w:rPr>
          <w:rFonts w:ascii="微软雅黑" w:eastAsia="微软雅黑" w:hAnsi="微软雅黑" w:cs="Arial" w:hint="eastAsia"/>
          <w:b/>
          <w:bCs/>
          <w:sz w:val="18"/>
          <w:szCs w:val="18"/>
        </w:rPr>
        <w:t>签字日期：</w:t>
      </w:r>
      <w:bookmarkEnd w:id="28"/>
      <w:bookmarkEnd w:id="29"/>
    </w:p>
    <w:p w:rsidR="00786991" w:rsidRPr="00786991" w:rsidRDefault="00786991" w:rsidP="00206F87">
      <w:pPr>
        <w:spacing w:line="360" w:lineRule="exact"/>
        <w:ind w:rightChars="-587" w:right="-1233"/>
        <w:rPr>
          <w:rFonts w:ascii="微软雅黑" w:eastAsia="微软雅黑" w:hAnsi="微软雅黑"/>
          <w:b/>
          <w:sz w:val="18"/>
          <w:szCs w:val="18"/>
        </w:rPr>
      </w:pPr>
    </w:p>
    <w:sectPr w:rsidR="00786991" w:rsidRPr="00786991" w:rsidSect="00F75A04">
      <w:headerReference w:type="default" r:id="rId21"/>
      <w:footerReference w:type="default" r:id="rId22"/>
      <w:pgSz w:w="11906" w:h="16838" w:code="9"/>
      <w:pgMar w:top="2552" w:right="907" w:bottom="1985" w:left="907" w:header="851"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4F1" w:rsidRDefault="005E34F1" w:rsidP="00096E50">
      <w:r>
        <w:separator/>
      </w:r>
    </w:p>
  </w:endnote>
  <w:endnote w:type="continuationSeparator" w:id="1">
    <w:p w:rsidR="005E34F1" w:rsidRDefault="005E34F1" w:rsidP="00096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DFKai-SB">
    <w:panose1 w:val="03000509000000000000"/>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Webdings">
    <w:panose1 w:val="05030102010509060703"/>
    <w:charset w:val="02"/>
    <w:family w:val="roman"/>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CF" w:rsidRDefault="00B255CF">
    <w:pPr>
      <w:pStyle w:val="a4"/>
    </w:pPr>
  </w:p>
  <w:p w:rsidR="00B255CF" w:rsidRDefault="00B255C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4F1" w:rsidRDefault="005E34F1" w:rsidP="00096E50">
      <w:r>
        <w:separator/>
      </w:r>
    </w:p>
  </w:footnote>
  <w:footnote w:type="continuationSeparator" w:id="1">
    <w:p w:rsidR="005E34F1" w:rsidRDefault="005E34F1" w:rsidP="00096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CF" w:rsidRDefault="00B255CF" w:rsidP="006A5E24">
    <w:pPr>
      <w:tabs>
        <w:tab w:val="center" w:pos="4607"/>
      </w:tabs>
    </w:pPr>
    <w:r>
      <w:rPr>
        <w:noProof/>
      </w:rPr>
      <w:drawing>
        <wp:anchor distT="0" distB="0" distL="114300" distR="114300" simplePos="0" relativeHeight="251658240" behindDoc="1" locked="0" layoutInCell="1" allowOverlap="1">
          <wp:simplePos x="0" y="0"/>
          <wp:positionH relativeFrom="column">
            <wp:posOffset>-594995</wp:posOffset>
          </wp:positionH>
          <wp:positionV relativeFrom="paragraph">
            <wp:posOffset>-578485</wp:posOffset>
          </wp:positionV>
          <wp:extent cx="7581900" cy="10763250"/>
          <wp:effectExtent l="19050" t="0" r="0" b="0"/>
          <wp:wrapNone/>
          <wp:docPr id="1" name="图片 2" descr="D:\guobingdi\桌面\中东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D:\guobingdi\桌面\中东非.jpg"/>
                  <pic:cNvPicPr>
                    <a:picLocks noChangeAspect="1" noChangeArrowheads="1"/>
                  </pic:cNvPicPr>
                </pic:nvPicPr>
                <pic:blipFill>
                  <a:blip r:embed="rId1"/>
                  <a:srcRect/>
                  <a:stretch>
                    <a:fillRect/>
                  </a:stretch>
                </pic:blipFill>
                <pic:spPr bwMode="auto">
                  <a:xfrm>
                    <a:off x="0" y="0"/>
                    <a:ext cx="7581900" cy="10763250"/>
                  </a:xfrm>
                  <a:prstGeom prst="rect">
                    <a:avLst/>
                  </a:prstGeom>
                  <a:noFill/>
                  <a:ln w="9525">
                    <a:noFill/>
                    <a:miter lim="800000"/>
                    <a:headEnd/>
                    <a:tailEnd/>
                  </a:ln>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pt;height:85.5pt" o:bullet="t">
        <v:imagedata r:id="rId1" o:title=""/>
      </v:shape>
    </w:pict>
  </w:numPicBullet>
  <w:numPicBullet w:numPicBulletId="1">
    <w:pict>
      <v:shape id="_x0000_i1029" type="#_x0000_t75" style="width:9pt;height:9pt" o:bullet="t">
        <v:imagedata r:id="rId2" o:title="BD14982_"/>
      </v:shape>
    </w:pict>
  </w:numPicBullet>
  <w:abstractNum w:abstractNumId="0">
    <w:nsid w:val="0000001C"/>
    <w:multiLevelType w:val="multilevel"/>
    <w:tmpl w:val="0000001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E4201A"/>
    <w:multiLevelType w:val="hybridMultilevel"/>
    <w:tmpl w:val="7CBA8426"/>
    <w:lvl w:ilvl="0" w:tplc="BAE8D96E">
      <w:start w:val="1"/>
      <w:numFmt w:val="bullet"/>
      <w:lvlText w:val=""/>
      <w:lvlPicBulletId w:val="1"/>
      <w:lvlJc w:val="left"/>
      <w:pPr>
        <w:ind w:left="420" w:hanging="420"/>
      </w:pPr>
      <w:rPr>
        <w:rFonts w:ascii="Symbol" w:hAnsi="Symbol" w:hint="default"/>
        <w:color w:val="auto"/>
      </w:rPr>
    </w:lvl>
    <w:lvl w:ilvl="1" w:tplc="04090003">
      <w:start w:val="1"/>
      <w:numFmt w:val="bullet"/>
      <w:lvlText w:val=""/>
      <w:lvlJc w:val="left"/>
      <w:pPr>
        <w:ind w:left="840" w:hanging="420"/>
      </w:pPr>
      <w:rPr>
        <w:rFonts w:ascii="Wingdings" w:hAnsi="Wingdings" w:hint="default"/>
      </w:rPr>
    </w:lvl>
    <w:lvl w:ilvl="2" w:tplc="BAE8D96E">
      <w:start w:val="1"/>
      <w:numFmt w:val="bullet"/>
      <w:lvlText w:val=""/>
      <w:lvlPicBulletId w:val="1"/>
      <w:lvlJc w:val="left"/>
      <w:pPr>
        <w:ind w:left="1260" w:hanging="420"/>
      </w:pPr>
      <w:rPr>
        <w:rFonts w:ascii="Symbol" w:hAnsi="Symbol" w:hint="default"/>
        <w:color w:val="auto"/>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8C171C9"/>
    <w:multiLevelType w:val="hybridMultilevel"/>
    <w:tmpl w:val="E07A3DC2"/>
    <w:lvl w:ilvl="0" w:tplc="04090009">
      <w:start w:val="1"/>
      <w:numFmt w:val="bullet"/>
      <w:lvlText w:val=""/>
      <w:lvlJc w:val="left"/>
      <w:pPr>
        <w:ind w:left="557" w:hanging="420"/>
      </w:pPr>
      <w:rPr>
        <w:rFonts w:ascii="Wingdings" w:hAnsi="Wingdings" w:hint="default"/>
      </w:rPr>
    </w:lvl>
    <w:lvl w:ilvl="1" w:tplc="04090003" w:tentative="1">
      <w:start w:val="1"/>
      <w:numFmt w:val="bullet"/>
      <w:lvlText w:val=""/>
      <w:lvlJc w:val="left"/>
      <w:pPr>
        <w:ind w:left="977" w:hanging="420"/>
      </w:pPr>
      <w:rPr>
        <w:rFonts w:ascii="Wingdings" w:hAnsi="Wingdings" w:hint="default"/>
      </w:rPr>
    </w:lvl>
    <w:lvl w:ilvl="2" w:tplc="04090005" w:tentative="1">
      <w:start w:val="1"/>
      <w:numFmt w:val="bullet"/>
      <w:lvlText w:val=""/>
      <w:lvlJc w:val="left"/>
      <w:pPr>
        <w:ind w:left="1397" w:hanging="420"/>
      </w:pPr>
      <w:rPr>
        <w:rFonts w:ascii="Wingdings" w:hAnsi="Wingdings" w:hint="default"/>
      </w:rPr>
    </w:lvl>
    <w:lvl w:ilvl="3" w:tplc="04090001" w:tentative="1">
      <w:start w:val="1"/>
      <w:numFmt w:val="bullet"/>
      <w:lvlText w:val=""/>
      <w:lvlJc w:val="left"/>
      <w:pPr>
        <w:ind w:left="1817" w:hanging="420"/>
      </w:pPr>
      <w:rPr>
        <w:rFonts w:ascii="Wingdings" w:hAnsi="Wingdings" w:hint="default"/>
      </w:rPr>
    </w:lvl>
    <w:lvl w:ilvl="4" w:tplc="04090003" w:tentative="1">
      <w:start w:val="1"/>
      <w:numFmt w:val="bullet"/>
      <w:lvlText w:val=""/>
      <w:lvlJc w:val="left"/>
      <w:pPr>
        <w:ind w:left="2237" w:hanging="420"/>
      </w:pPr>
      <w:rPr>
        <w:rFonts w:ascii="Wingdings" w:hAnsi="Wingdings" w:hint="default"/>
      </w:rPr>
    </w:lvl>
    <w:lvl w:ilvl="5" w:tplc="04090005" w:tentative="1">
      <w:start w:val="1"/>
      <w:numFmt w:val="bullet"/>
      <w:lvlText w:val=""/>
      <w:lvlJc w:val="left"/>
      <w:pPr>
        <w:ind w:left="2657" w:hanging="420"/>
      </w:pPr>
      <w:rPr>
        <w:rFonts w:ascii="Wingdings" w:hAnsi="Wingdings" w:hint="default"/>
      </w:rPr>
    </w:lvl>
    <w:lvl w:ilvl="6" w:tplc="04090001" w:tentative="1">
      <w:start w:val="1"/>
      <w:numFmt w:val="bullet"/>
      <w:lvlText w:val=""/>
      <w:lvlJc w:val="left"/>
      <w:pPr>
        <w:ind w:left="3077" w:hanging="420"/>
      </w:pPr>
      <w:rPr>
        <w:rFonts w:ascii="Wingdings" w:hAnsi="Wingdings" w:hint="default"/>
      </w:rPr>
    </w:lvl>
    <w:lvl w:ilvl="7" w:tplc="04090003" w:tentative="1">
      <w:start w:val="1"/>
      <w:numFmt w:val="bullet"/>
      <w:lvlText w:val=""/>
      <w:lvlJc w:val="left"/>
      <w:pPr>
        <w:ind w:left="3497" w:hanging="420"/>
      </w:pPr>
      <w:rPr>
        <w:rFonts w:ascii="Wingdings" w:hAnsi="Wingdings" w:hint="default"/>
      </w:rPr>
    </w:lvl>
    <w:lvl w:ilvl="8" w:tplc="04090005" w:tentative="1">
      <w:start w:val="1"/>
      <w:numFmt w:val="bullet"/>
      <w:lvlText w:val=""/>
      <w:lvlJc w:val="left"/>
      <w:pPr>
        <w:ind w:left="3917" w:hanging="420"/>
      </w:pPr>
      <w:rPr>
        <w:rFonts w:ascii="Wingdings" w:hAnsi="Wingdings" w:hint="default"/>
      </w:rPr>
    </w:lvl>
  </w:abstractNum>
  <w:abstractNum w:abstractNumId="3">
    <w:nsid w:val="0A947B5C"/>
    <w:multiLevelType w:val="hybridMultilevel"/>
    <w:tmpl w:val="7CB8459C"/>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B840AC7"/>
    <w:multiLevelType w:val="hybridMultilevel"/>
    <w:tmpl w:val="B44650F4"/>
    <w:lvl w:ilvl="0" w:tplc="F5126F1E">
      <w:start w:val="1"/>
      <w:numFmt w:val="decimal"/>
      <w:lvlText w:val="%1、"/>
      <w:lvlJc w:val="left"/>
      <w:pPr>
        <w:tabs>
          <w:tab w:val="num" w:pos="420"/>
        </w:tabs>
        <w:ind w:left="420" w:hanging="420"/>
      </w:pPr>
      <w:rPr>
        <w:rFonts w:ascii="Arial" w:eastAsia="宋体" w:hAnsi="Arial" w:cs="Arial"/>
        <w:b w:val="0"/>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8582D67"/>
    <w:multiLevelType w:val="hybridMultilevel"/>
    <w:tmpl w:val="B4A4AC20"/>
    <w:lvl w:ilvl="0" w:tplc="B7E693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941758E"/>
    <w:multiLevelType w:val="multilevel"/>
    <w:tmpl w:val="24040B24"/>
    <w:lvl w:ilvl="0">
      <w:start w:val="1"/>
      <w:numFmt w:val="decimal"/>
      <w:lvlText w:val="%1."/>
      <w:lvlJc w:val="left"/>
      <w:pPr>
        <w:tabs>
          <w:tab w:val="num" w:pos="420"/>
        </w:tabs>
        <w:ind w:left="420" w:hanging="420"/>
      </w:pPr>
      <w:rPr>
        <w:rFonts w:ascii="Symbol" w:hAnsi="Symbol" w:hint="default"/>
        <w:color w:val="auto"/>
      </w:rPr>
    </w:lvl>
    <w:lvl w:ilvl="1">
      <w:start w:val="1"/>
      <w:numFmt w:val="bullet"/>
      <w:lvlText w:val=""/>
      <w:lvlJc w:val="left"/>
      <w:pPr>
        <w:tabs>
          <w:tab w:val="num" w:pos="-480"/>
        </w:tabs>
        <w:ind w:left="-480" w:hanging="420"/>
      </w:pPr>
      <w:rPr>
        <w:rFonts w:ascii="Wingdings" w:hAnsi="Wingdings" w:hint="default"/>
      </w:rPr>
    </w:lvl>
    <w:lvl w:ilvl="2">
      <w:start w:val="1"/>
      <w:numFmt w:val="bullet"/>
      <w:lvlText w:val=""/>
      <w:lvlJc w:val="left"/>
      <w:pPr>
        <w:tabs>
          <w:tab w:val="num" w:pos="-60"/>
        </w:tabs>
        <w:ind w:left="-60" w:hanging="420"/>
      </w:pPr>
      <w:rPr>
        <w:rFonts w:ascii="Wingdings" w:hAnsi="Wingdings" w:hint="default"/>
      </w:rPr>
    </w:lvl>
    <w:lvl w:ilvl="3">
      <w:start w:val="1"/>
      <w:numFmt w:val="bullet"/>
      <w:lvlText w:val=""/>
      <w:lvlPicBulletId w:val="0"/>
      <w:lvlJc w:val="left"/>
      <w:pPr>
        <w:tabs>
          <w:tab w:val="num" w:pos="360"/>
        </w:tabs>
        <w:ind w:left="360" w:hanging="420"/>
      </w:pPr>
      <w:rPr>
        <w:rFonts w:ascii="Symbol" w:hAnsi="Symbol" w:hint="default"/>
        <w:color w:val="auto"/>
      </w:rPr>
    </w:lvl>
    <w:lvl w:ilvl="4">
      <w:start w:val="1"/>
      <w:numFmt w:val="bullet"/>
      <w:lvlText w:val=""/>
      <w:lvlJc w:val="left"/>
      <w:pPr>
        <w:tabs>
          <w:tab w:val="num" w:pos="780"/>
        </w:tabs>
        <w:ind w:left="780" w:hanging="420"/>
      </w:pPr>
      <w:rPr>
        <w:rFonts w:ascii="Wingdings" w:hAnsi="Wingdings" w:hint="default"/>
      </w:rPr>
    </w:lvl>
    <w:lvl w:ilvl="5">
      <w:start w:val="1"/>
      <w:numFmt w:val="bullet"/>
      <w:lvlText w:val=""/>
      <w:lvlJc w:val="left"/>
      <w:pPr>
        <w:tabs>
          <w:tab w:val="num" w:pos="1200"/>
        </w:tabs>
        <w:ind w:left="1200" w:hanging="420"/>
      </w:pPr>
      <w:rPr>
        <w:rFonts w:ascii="Wingdings" w:hAnsi="Wingdings" w:hint="default"/>
      </w:rPr>
    </w:lvl>
    <w:lvl w:ilvl="6">
      <w:start w:val="1"/>
      <w:numFmt w:val="bullet"/>
      <w:lvlText w:val=""/>
      <w:lvlJc w:val="left"/>
      <w:pPr>
        <w:tabs>
          <w:tab w:val="num" w:pos="1620"/>
        </w:tabs>
        <w:ind w:left="1620" w:hanging="420"/>
      </w:pPr>
      <w:rPr>
        <w:rFonts w:ascii="Wingdings" w:hAnsi="Wingdings" w:hint="default"/>
      </w:rPr>
    </w:lvl>
    <w:lvl w:ilvl="7">
      <w:start w:val="1"/>
      <w:numFmt w:val="bullet"/>
      <w:lvlText w:val=""/>
      <w:lvlJc w:val="left"/>
      <w:pPr>
        <w:tabs>
          <w:tab w:val="num" w:pos="2040"/>
        </w:tabs>
        <w:ind w:left="2040" w:hanging="420"/>
      </w:pPr>
      <w:rPr>
        <w:rFonts w:ascii="Wingdings" w:hAnsi="Wingdings" w:hint="default"/>
      </w:rPr>
    </w:lvl>
    <w:lvl w:ilvl="8">
      <w:start w:val="1"/>
      <w:numFmt w:val="bullet"/>
      <w:lvlText w:val=""/>
      <w:lvlJc w:val="left"/>
      <w:pPr>
        <w:tabs>
          <w:tab w:val="num" w:pos="2460"/>
        </w:tabs>
        <w:ind w:left="2460" w:hanging="420"/>
      </w:pPr>
      <w:rPr>
        <w:rFonts w:ascii="Wingdings" w:hAnsi="Wingdings" w:hint="default"/>
      </w:rPr>
    </w:lvl>
  </w:abstractNum>
  <w:abstractNum w:abstractNumId="7">
    <w:nsid w:val="1F58351E"/>
    <w:multiLevelType w:val="hybridMultilevel"/>
    <w:tmpl w:val="B44650F4"/>
    <w:lvl w:ilvl="0" w:tplc="F5126F1E">
      <w:start w:val="1"/>
      <w:numFmt w:val="decimal"/>
      <w:lvlText w:val="%1、"/>
      <w:lvlJc w:val="left"/>
      <w:pPr>
        <w:tabs>
          <w:tab w:val="num" w:pos="420"/>
        </w:tabs>
        <w:ind w:left="420" w:hanging="420"/>
      </w:pPr>
      <w:rPr>
        <w:rFonts w:ascii="Arial" w:eastAsia="宋体" w:hAnsi="Arial" w:cs="Arial"/>
        <w:b w:val="0"/>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14156DF"/>
    <w:multiLevelType w:val="hybridMultilevel"/>
    <w:tmpl w:val="B44650F4"/>
    <w:lvl w:ilvl="0" w:tplc="F5126F1E">
      <w:start w:val="1"/>
      <w:numFmt w:val="decimal"/>
      <w:lvlText w:val="%1、"/>
      <w:lvlJc w:val="left"/>
      <w:pPr>
        <w:tabs>
          <w:tab w:val="num" w:pos="420"/>
        </w:tabs>
        <w:ind w:left="420" w:hanging="420"/>
      </w:pPr>
      <w:rPr>
        <w:rFonts w:ascii="Arial" w:eastAsia="宋体" w:hAnsi="Arial" w:cs="Arial"/>
        <w:b w:val="0"/>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91109FF"/>
    <w:multiLevelType w:val="hybridMultilevel"/>
    <w:tmpl w:val="059C76FA"/>
    <w:lvl w:ilvl="0" w:tplc="83E44590">
      <w:start w:val="1"/>
      <w:numFmt w:val="decimal"/>
      <w:lvlText w:val="%1、"/>
      <w:lvlJc w:val="left"/>
      <w:pPr>
        <w:ind w:left="77" w:hanging="360"/>
      </w:pPr>
      <w:rPr>
        <w:rFonts w:hint="default"/>
      </w:rPr>
    </w:lvl>
    <w:lvl w:ilvl="1" w:tplc="04090019" w:tentative="1">
      <w:start w:val="1"/>
      <w:numFmt w:val="lowerLetter"/>
      <w:lvlText w:val="%2)"/>
      <w:lvlJc w:val="left"/>
      <w:pPr>
        <w:ind w:left="557" w:hanging="420"/>
      </w:pPr>
    </w:lvl>
    <w:lvl w:ilvl="2" w:tplc="0409001B" w:tentative="1">
      <w:start w:val="1"/>
      <w:numFmt w:val="lowerRoman"/>
      <w:lvlText w:val="%3."/>
      <w:lvlJc w:val="right"/>
      <w:pPr>
        <w:ind w:left="977" w:hanging="420"/>
      </w:pPr>
    </w:lvl>
    <w:lvl w:ilvl="3" w:tplc="0409000F" w:tentative="1">
      <w:start w:val="1"/>
      <w:numFmt w:val="decimal"/>
      <w:lvlText w:val="%4."/>
      <w:lvlJc w:val="left"/>
      <w:pPr>
        <w:ind w:left="1397" w:hanging="420"/>
      </w:pPr>
    </w:lvl>
    <w:lvl w:ilvl="4" w:tplc="04090019" w:tentative="1">
      <w:start w:val="1"/>
      <w:numFmt w:val="lowerLetter"/>
      <w:lvlText w:val="%5)"/>
      <w:lvlJc w:val="left"/>
      <w:pPr>
        <w:ind w:left="1817" w:hanging="420"/>
      </w:pPr>
    </w:lvl>
    <w:lvl w:ilvl="5" w:tplc="0409001B" w:tentative="1">
      <w:start w:val="1"/>
      <w:numFmt w:val="lowerRoman"/>
      <w:lvlText w:val="%6."/>
      <w:lvlJc w:val="right"/>
      <w:pPr>
        <w:ind w:left="2237" w:hanging="420"/>
      </w:pPr>
    </w:lvl>
    <w:lvl w:ilvl="6" w:tplc="0409000F" w:tentative="1">
      <w:start w:val="1"/>
      <w:numFmt w:val="decimal"/>
      <w:lvlText w:val="%7."/>
      <w:lvlJc w:val="left"/>
      <w:pPr>
        <w:ind w:left="2657" w:hanging="420"/>
      </w:pPr>
    </w:lvl>
    <w:lvl w:ilvl="7" w:tplc="04090019" w:tentative="1">
      <w:start w:val="1"/>
      <w:numFmt w:val="lowerLetter"/>
      <w:lvlText w:val="%8)"/>
      <w:lvlJc w:val="left"/>
      <w:pPr>
        <w:ind w:left="3077" w:hanging="420"/>
      </w:pPr>
    </w:lvl>
    <w:lvl w:ilvl="8" w:tplc="0409001B" w:tentative="1">
      <w:start w:val="1"/>
      <w:numFmt w:val="lowerRoman"/>
      <w:lvlText w:val="%9."/>
      <w:lvlJc w:val="right"/>
      <w:pPr>
        <w:ind w:left="3497" w:hanging="420"/>
      </w:pPr>
    </w:lvl>
  </w:abstractNum>
  <w:abstractNum w:abstractNumId="10">
    <w:nsid w:val="48B348F2"/>
    <w:multiLevelType w:val="hybridMultilevel"/>
    <w:tmpl w:val="4C163EF8"/>
    <w:lvl w:ilvl="0" w:tplc="04090005">
      <w:start w:val="1"/>
      <w:numFmt w:val="bullet"/>
      <w:lvlText w:val=""/>
      <w:lvlJc w:val="left"/>
      <w:pPr>
        <w:ind w:left="137" w:hanging="420"/>
      </w:pPr>
      <w:rPr>
        <w:rFonts w:ascii="Wingdings" w:hAnsi="Wingdings" w:hint="default"/>
      </w:rPr>
    </w:lvl>
    <w:lvl w:ilvl="1" w:tplc="04090003" w:tentative="1">
      <w:start w:val="1"/>
      <w:numFmt w:val="bullet"/>
      <w:lvlText w:val=""/>
      <w:lvlJc w:val="left"/>
      <w:pPr>
        <w:ind w:left="557" w:hanging="420"/>
      </w:pPr>
      <w:rPr>
        <w:rFonts w:ascii="Wingdings" w:hAnsi="Wingdings" w:hint="default"/>
      </w:rPr>
    </w:lvl>
    <w:lvl w:ilvl="2" w:tplc="04090005" w:tentative="1">
      <w:start w:val="1"/>
      <w:numFmt w:val="bullet"/>
      <w:lvlText w:val=""/>
      <w:lvlJc w:val="left"/>
      <w:pPr>
        <w:ind w:left="977" w:hanging="420"/>
      </w:pPr>
      <w:rPr>
        <w:rFonts w:ascii="Wingdings" w:hAnsi="Wingdings" w:hint="default"/>
      </w:rPr>
    </w:lvl>
    <w:lvl w:ilvl="3" w:tplc="04090001" w:tentative="1">
      <w:start w:val="1"/>
      <w:numFmt w:val="bullet"/>
      <w:lvlText w:val=""/>
      <w:lvlJc w:val="left"/>
      <w:pPr>
        <w:ind w:left="1397" w:hanging="420"/>
      </w:pPr>
      <w:rPr>
        <w:rFonts w:ascii="Wingdings" w:hAnsi="Wingdings" w:hint="default"/>
      </w:rPr>
    </w:lvl>
    <w:lvl w:ilvl="4" w:tplc="04090003" w:tentative="1">
      <w:start w:val="1"/>
      <w:numFmt w:val="bullet"/>
      <w:lvlText w:val=""/>
      <w:lvlJc w:val="left"/>
      <w:pPr>
        <w:ind w:left="1817" w:hanging="420"/>
      </w:pPr>
      <w:rPr>
        <w:rFonts w:ascii="Wingdings" w:hAnsi="Wingdings" w:hint="default"/>
      </w:rPr>
    </w:lvl>
    <w:lvl w:ilvl="5" w:tplc="04090005" w:tentative="1">
      <w:start w:val="1"/>
      <w:numFmt w:val="bullet"/>
      <w:lvlText w:val=""/>
      <w:lvlJc w:val="left"/>
      <w:pPr>
        <w:ind w:left="2237" w:hanging="420"/>
      </w:pPr>
      <w:rPr>
        <w:rFonts w:ascii="Wingdings" w:hAnsi="Wingdings" w:hint="default"/>
      </w:rPr>
    </w:lvl>
    <w:lvl w:ilvl="6" w:tplc="04090001" w:tentative="1">
      <w:start w:val="1"/>
      <w:numFmt w:val="bullet"/>
      <w:lvlText w:val=""/>
      <w:lvlJc w:val="left"/>
      <w:pPr>
        <w:ind w:left="2657" w:hanging="420"/>
      </w:pPr>
      <w:rPr>
        <w:rFonts w:ascii="Wingdings" w:hAnsi="Wingdings" w:hint="default"/>
      </w:rPr>
    </w:lvl>
    <w:lvl w:ilvl="7" w:tplc="04090003" w:tentative="1">
      <w:start w:val="1"/>
      <w:numFmt w:val="bullet"/>
      <w:lvlText w:val=""/>
      <w:lvlJc w:val="left"/>
      <w:pPr>
        <w:ind w:left="3077" w:hanging="420"/>
      </w:pPr>
      <w:rPr>
        <w:rFonts w:ascii="Wingdings" w:hAnsi="Wingdings" w:hint="default"/>
      </w:rPr>
    </w:lvl>
    <w:lvl w:ilvl="8" w:tplc="04090005" w:tentative="1">
      <w:start w:val="1"/>
      <w:numFmt w:val="bullet"/>
      <w:lvlText w:val=""/>
      <w:lvlJc w:val="left"/>
      <w:pPr>
        <w:ind w:left="3497" w:hanging="420"/>
      </w:pPr>
      <w:rPr>
        <w:rFonts w:ascii="Wingdings" w:hAnsi="Wingdings" w:hint="default"/>
      </w:rPr>
    </w:lvl>
  </w:abstractNum>
  <w:abstractNum w:abstractNumId="11">
    <w:nsid w:val="5D717B23"/>
    <w:multiLevelType w:val="hybridMultilevel"/>
    <w:tmpl w:val="87B0EDD0"/>
    <w:lvl w:ilvl="0" w:tplc="338607D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5ED42931"/>
    <w:multiLevelType w:val="hybridMultilevel"/>
    <w:tmpl w:val="0F021D82"/>
    <w:lvl w:ilvl="0" w:tplc="75A24A9E">
      <w:start w:val="4"/>
      <w:numFmt w:val="decimal"/>
      <w:lvlText w:val="%1、"/>
      <w:lvlJc w:val="left"/>
      <w:pPr>
        <w:ind w:left="77" w:hanging="360"/>
      </w:pPr>
      <w:rPr>
        <w:rFonts w:hint="default"/>
      </w:rPr>
    </w:lvl>
    <w:lvl w:ilvl="1" w:tplc="04090019" w:tentative="1">
      <w:start w:val="1"/>
      <w:numFmt w:val="lowerLetter"/>
      <w:lvlText w:val="%2)"/>
      <w:lvlJc w:val="left"/>
      <w:pPr>
        <w:ind w:left="557" w:hanging="420"/>
      </w:pPr>
    </w:lvl>
    <w:lvl w:ilvl="2" w:tplc="0409001B" w:tentative="1">
      <w:start w:val="1"/>
      <w:numFmt w:val="lowerRoman"/>
      <w:lvlText w:val="%3."/>
      <w:lvlJc w:val="right"/>
      <w:pPr>
        <w:ind w:left="977" w:hanging="420"/>
      </w:pPr>
    </w:lvl>
    <w:lvl w:ilvl="3" w:tplc="0409000F" w:tentative="1">
      <w:start w:val="1"/>
      <w:numFmt w:val="decimal"/>
      <w:lvlText w:val="%4."/>
      <w:lvlJc w:val="left"/>
      <w:pPr>
        <w:ind w:left="1397" w:hanging="420"/>
      </w:pPr>
    </w:lvl>
    <w:lvl w:ilvl="4" w:tplc="04090019" w:tentative="1">
      <w:start w:val="1"/>
      <w:numFmt w:val="lowerLetter"/>
      <w:lvlText w:val="%5)"/>
      <w:lvlJc w:val="left"/>
      <w:pPr>
        <w:ind w:left="1817" w:hanging="420"/>
      </w:pPr>
    </w:lvl>
    <w:lvl w:ilvl="5" w:tplc="0409001B" w:tentative="1">
      <w:start w:val="1"/>
      <w:numFmt w:val="lowerRoman"/>
      <w:lvlText w:val="%6."/>
      <w:lvlJc w:val="right"/>
      <w:pPr>
        <w:ind w:left="2237" w:hanging="420"/>
      </w:pPr>
    </w:lvl>
    <w:lvl w:ilvl="6" w:tplc="0409000F" w:tentative="1">
      <w:start w:val="1"/>
      <w:numFmt w:val="decimal"/>
      <w:lvlText w:val="%7."/>
      <w:lvlJc w:val="left"/>
      <w:pPr>
        <w:ind w:left="2657" w:hanging="420"/>
      </w:pPr>
    </w:lvl>
    <w:lvl w:ilvl="7" w:tplc="04090019" w:tentative="1">
      <w:start w:val="1"/>
      <w:numFmt w:val="lowerLetter"/>
      <w:lvlText w:val="%8)"/>
      <w:lvlJc w:val="left"/>
      <w:pPr>
        <w:ind w:left="3077" w:hanging="420"/>
      </w:pPr>
    </w:lvl>
    <w:lvl w:ilvl="8" w:tplc="0409001B" w:tentative="1">
      <w:start w:val="1"/>
      <w:numFmt w:val="lowerRoman"/>
      <w:lvlText w:val="%9."/>
      <w:lvlJc w:val="right"/>
      <w:pPr>
        <w:ind w:left="3497" w:hanging="420"/>
      </w:pPr>
    </w:lvl>
  </w:abstractNum>
  <w:abstractNum w:abstractNumId="13">
    <w:nsid w:val="6317439A"/>
    <w:multiLevelType w:val="hybridMultilevel"/>
    <w:tmpl w:val="216813F2"/>
    <w:lvl w:ilvl="0" w:tplc="0409000F">
      <w:start w:val="1"/>
      <w:numFmt w:val="decimal"/>
      <w:lvlText w:val="%1."/>
      <w:lvlJc w:val="left"/>
      <w:pPr>
        <w:tabs>
          <w:tab w:val="num" w:pos="420"/>
        </w:tabs>
        <w:ind w:left="420" w:hanging="420"/>
      </w:pPr>
    </w:lvl>
    <w:lvl w:ilvl="1" w:tplc="E7320710">
      <w:start w:val="1"/>
      <w:numFmt w:val="bullet"/>
      <w:lvlText w:val=""/>
      <w:lvlPicBulletId w:val="0"/>
      <w:lvlJc w:val="left"/>
      <w:pPr>
        <w:tabs>
          <w:tab w:val="num" w:pos="-840"/>
        </w:tabs>
        <w:ind w:left="840" w:hanging="420"/>
      </w:pPr>
      <w:rPr>
        <w:rFonts w:ascii="Symbol" w:hAnsi="Symbol" w:hint="default"/>
        <w:color w:val="auto"/>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654852FC"/>
    <w:multiLevelType w:val="hybridMultilevel"/>
    <w:tmpl w:val="19BA3388"/>
    <w:lvl w:ilvl="0" w:tplc="338607D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6B1E2F27"/>
    <w:multiLevelType w:val="hybridMultilevel"/>
    <w:tmpl w:val="34FE81C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nsid w:val="75E81075"/>
    <w:multiLevelType w:val="hybridMultilevel"/>
    <w:tmpl w:val="3CBEA54C"/>
    <w:lvl w:ilvl="0" w:tplc="04090009">
      <w:start w:val="1"/>
      <w:numFmt w:val="bullet"/>
      <w:lvlText w:val=""/>
      <w:lvlJc w:val="left"/>
      <w:pPr>
        <w:ind w:left="137" w:hanging="420"/>
      </w:pPr>
      <w:rPr>
        <w:rFonts w:ascii="Wingdings" w:hAnsi="Wingdings" w:hint="default"/>
      </w:rPr>
    </w:lvl>
    <w:lvl w:ilvl="1" w:tplc="04090003" w:tentative="1">
      <w:start w:val="1"/>
      <w:numFmt w:val="bullet"/>
      <w:lvlText w:val=""/>
      <w:lvlJc w:val="left"/>
      <w:pPr>
        <w:ind w:left="557" w:hanging="420"/>
      </w:pPr>
      <w:rPr>
        <w:rFonts w:ascii="Wingdings" w:hAnsi="Wingdings" w:hint="default"/>
      </w:rPr>
    </w:lvl>
    <w:lvl w:ilvl="2" w:tplc="04090005" w:tentative="1">
      <w:start w:val="1"/>
      <w:numFmt w:val="bullet"/>
      <w:lvlText w:val=""/>
      <w:lvlJc w:val="left"/>
      <w:pPr>
        <w:ind w:left="977" w:hanging="420"/>
      </w:pPr>
      <w:rPr>
        <w:rFonts w:ascii="Wingdings" w:hAnsi="Wingdings" w:hint="default"/>
      </w:rPr>
    </w:lvl>
    <w:lvl w:ilvl="3" w:tplc="04090001" w:tentative="1">
      <w:start w:val="1"/>
      <w:numFmt w:val="bullet"/>
      <w:lvlText w:val=""/>
      <w:lvlJc w:val="left"/>
      <w:pPr>
        <w:ind w:left="1397" w:hanging="420"/>
      </w:pPr>
      <w:rPr>
        <w:rFonts w:ascii="Wingdings" w:hAnsi="Wingdings" w:hint="default"/>
      </w:rPr>
    </w:lvl>
    <w:lvl w:ilvl="4" w:tplc="04090003" w:tentative="1">
      <w:start w:val="1"/>
      <w:numFmt w:val="bullet"/>
      <w:lvlText w:val=""/>
      <w:lvlJc w:val="left"/>
      <w:pPr>
        <w:ind w:left="1817" w:hanging="420"/>
      </w:pPr>
      <w:rPr>
        <w:rFonts w:ascii="Wingdings" w:hAnsi="Wingdings" w:hint="default"/>
      </w:rPr>
    </w:lvl>
    <w:lvl w:ilvl="5" w:tplc="04090005" w:tentative="1">
      <w:start w:val="1"/>
      <w:numFmt w:val="bullet"/>
      <w:lvlText w:val=""/>
      <w:lvlJc w:val="left"/>
      <w:pPr>
        <w:ind w:left="2237" w:hanging="420"/>
      </w:pPr>
      <w:rPr>
        <w:rFonts w:ascii="Wingdings" w:hAnsi="Wingdings" w:hint="default"/>
      </w:rPr>
    </w:lvl>
    <w:lvl w:ilvl="6" w:tplc="04090001" w:tentative="1">
      <w:start w:val="1"/>
      <w:numFmt w:val="bullet"/>
      <w:lvlText w:val=""/>
      <w:lvlJc w:val="left"/>
      <w:pPr>
        <w:ind w:left="2657" w:hanging="420"/>
      </w:pPr>
      <w:rPr>
        <w:rFonts w:ascii="Wingdings" w:hAnsi="Wingdings" w:hint="default"/>
      </w:rPr>
    </w:lvl>
    <w:lvl w:ilvl="7" w:tplc="04090003" w:tentative="1">
      <w:start w:val="1"/>
      <w:numFmt w:val="bullet"/>
      <w:lvlText w:val=""/>
      <w:lvlJc w:val="left"/>
      <w:pPr>
        <w:ind w:left="3077" w:hanging="420"/>
      </w:pPr>
      <w:rPr>
        <w:rFonts w:ascii="Wingdings" w:hAnsi="Wingdings" w:hint="default"/>
      </w:rPr>
    </w:lvl>
    <w:lvl w:ilvl="8" w:tplc="04090005" w:tentative="1">
      <w:start w:val="1"/>
      <w:numFmt w:val="bullet"/>
      <w:lvlText w:val=""/>
      <w:lvlJc w:val="left"/>
      <w:pPr>
        <w:ind w:left="3497" w:hanging="420"/>
      </w:pPr>
      <w:rPr>
        <w:rFonts w:ascii="Wingdings" w:hAnsi="Wingdings" w:hint="default"/>
      </w:rPr>
    </w:lvl>
  </w:abstractNum>
  <w:abstractNum w:abstractNumId="17">
    <w:nsid w:val="78262BAF"/>
    <w:multiLevelType w:val="hybridMultilevel"/>
    <w:tmpl w:val="3110B238"/>
    <w:lvl w:ilvl="0" w:tplc="0409000D">
      <w:start w:val="1"/>
      <w:numFmt w:val="bullet"/>
      <w:lvlText w:val=""/>
      <w:lvlJc w:val="left"/>
      <w:pPr>
        <w:ind w:left="137" w:hanging="420"/>
      </w:pPr>
      <w:rPr>
        <w:rFonts w:ascii="Wingdings" w:hAnsi="Wingdings" w:hint="default"/>
      </w:rPr>
    </w:lvl>
    <w:lvl w:ilvl="1" w:tplc="04090003" w:tentative="1">
      <w:start w:val="1"/>
      <w:numFmt w:val="bullet"/>
      <w:lvlText w:val=""/>
      <w:lvlJc w:val="left"/>
      <w:pPr>
        <w:ind w:left="557" w:hanging="420"/>
      </w:pPr>
      <w:rPr>
        <w:rFonts w:ascii="Wingdings" w:hAnsi="Wingdings" w:hint="default"/>
      </w:rPr>
    </w:lvl>
    <w:lvl w:ilvl="2" w:tplc="04090005" w:tentative="1">
      <w:start w:val="1"/>
      <w:numFmt w:val="bullet"/>
      <w:lvlText w:val=""/>
      <w:lvlJc w:val="left"/>
      <w:pPr>
        <w:ind w:left="977" w:hanging="420"/>
      </w:pPr>
      <w:rPr>
        <w:rFonts w:ascii="Wingdings" w:hAnsi="Wingdings" w:hint="default"/>
      </w:rPr>
    </w:lvl>
    <w:lvl w:ilvl="3" w:tplc="04090001" w:tentative="1">
      <w:start w:val="1"/>
      <w:numFmt w:val="bullet"/>
      <w:lvlText w:val=""/>
      <w:lvlJc w:val="left"/>
      <w:pPr>
        <w:ind w:left="1397" w:hanging="420"/>
      </w:pPr>
      <w:rPr>
        <w:rFonts w:ascii="Wingdings" w:hAnsi="Wingdings" w:hint="default"/>
      </w:rPr>
    </w:lvl>
    <w:lvl w:ilvl="4" w:tplc="04090003" w:tentative="1">
      <w:start w:val="1"/>
      <w:numFmt w:val="bullet"/>
      <w:lvlText w:val=""/>
      <w:lvlJc w:val="left"/>
      <w:pPr>
        <w:ind w:left="1817" w:hanging="420"/>
      </w:pPr>
      <w:rPr>
        <w:rFonts w:ascii="Wingdings" w:hAnsi="Wingdings" w:hint="default"/>
      </w:rPr>
    </w:lvl>
    <w:lvl w:ilvl="5" w:tplc="04090005" w:tentative="1">
      <w:start w:val="1"/>
      <w:numFmt w:val="bullet"/>
      <w:lvlText w:val=""/>
      <w:lvlJc w:val="left"/>
      <w:pPr>
        <w:ind w:left="2237" w:hanging="420"/>
      </w:pPr>
      <w:rPr>
        <w:rFonts w:ascii="Wingdings" w:hAnsi="Wingdings" w:hint="default"/>
      </w:rPr>
    </w:lvl>
    <w:lvl w:ilvl="6" w:tplc="04090001" w:tentative="1">
      <w:start w:val="1"/>
      <w:numFmt w:val="bullet"/>
      <w:lvlText w:val=""/>
      <w:lvlJc w:val="left"/>
      <w:pPr>
        <w:ind w:left="2657" w:hanging="420"/>
      </w:pPr>
      <w:rPr>
        <w:rFonts w:ascii="Wingdings" w:hAnsi="Wingdings" w:hint="default"/>
      </w:rPr>
    </w:lvl>
    <w:lvl w:ilvl="7" w:tplc="04090003" w:tentative="1">
      <w:start w:val="1"/>
      <w:numFmt w:val="bullet"/>
      <w:lvlText w:val=""/>
      <w:lvlJc w:val="left"/>
      <w:pPr>
        <w:ind w:left="3077" w:hanging="420"/>
      </w:pPr>
      <w:rPr>
        <w:rFonts w:ascii="Wingdings" w:hAnsi="Wingdings" w:hint="default"/>
      </w:rPr>
    </w:lvl>
    <w:lvl w:ilvl="8" w:tplc="04090005" w:tentative="1">
      <w:start w:val="1"/>
      <w:numFmt w:val="bullet"/>
      <w:lvlText w:val=""/>
      <w:lvlJc w:val="left"/>
      <w:pPr>
        <w:ind w:left="3497" w:hanging="420"/>
      </w:pPr>
      <w:rPr>
        <w:rFonts w:ascii="Wingdings" w:hAnsi="Wingdings" w:hint="default"/>
      </w:rPr>
    </w:lvl>
  </w:abstractNum>
  <w:abstractNum w:abstractNumId="18">
    <w:nsid w:val="7AE62B70"/>
    <w:multiLevelType w:val="hybridMultilevel"/>
    <w:tmpl w:val="6998799C"/>
    <w:lvl w:ilvl="0" w:tplc="04090001">
      <w:start w:val="1"/>
      <w:numFmt w:val="bullet"/>
      <w:lvlText w:val=""/>
      <w:lvlJc w:val="left"/>
      <w:pPr>
        <w:ind w:left="137" w:hanging="420"/>
      </w:pPr>
      <w:rPr>
        <w:rFonts w:ascii="Wingdings" w:hAnsi="Wingdings" w:hint="default"/>
      </w:rPr>
    </w:lvl>
    <w:lvl w:ilvl="1" w:tplc="04090003" w:tentative="1">
      <w:start w:val="1"/>
      <w:numFmt w:val="bullet"/>
      <w:lvlText w:val=""/>
      <w:lvlJc w:val="left"/>
      <w:pPr>
        <w:ind w:left="557" w:hanging="420"/>
      </w:pPr>
      <w:rPr>
        <w:rFonts w:ascii="Wingdings" w:hAnsi="Wingdings" w:hint="default"/>
      </w:rPr>
    </w:lvl>
    <w:lvl w:ilvl="2" w:tplc="04090005" w:tentative="1">
      <w:start w:val="1"/>
      <w:numFmt w:val="bullet"/>
      <w:lvlText w:val=""/>
      <w:lvlJc w:val="left"/>
      <w:pPr>
        <w:ind w:left="977" w:hanging="420"/>
      </w:pPr>
      <w:rPr>
        <w:rFonts w:ascii="Wingdings" w:hAnsi="Wingdings" w:hint="default"/>
      </w:rPr>
    </w:lvl>
    <w:lvl w:ilvl="3" w:tplc="04090001" w:tentative="1">
      <w:start w:val="1"/>
      <w:numFmt w:val="bullet"/>
      <w:lvlText w:val=""/>
      <w:lvlJc w:val="left"/>
      <w:pPr>
        <w:ind w:left="1397" w:hanging="420"/>
      </w:pPr>
      <w:rPr>
        <w:rFonts w:ascii="Wingdings" w:hAnsi="Wingdings" w:hint="default"/>
      </w:rPr>
    </w:lvl>
    <w:lvl w:ilvl="4" w:tplc="04090003" w:tentative="1">
      <w:start w:val="1"/>
      <w:numFmt w:val="bullet"/>
      <w:lvlText w:val=""/>
      <w:lvlJc w:val="left"/>
      <w:pPr>
        <w:ind w:left="1817" w:hanging="420"/>
      </w:pPr>
      <w:rPr>
        <w:rFonts w:ascii="Wingdings" w:hAnsi="Wingdings" w:hint="default"/>
      </w:rPr>
    </w:lvl>
    <w:lvl w:ilvl="5" w:tplc="04090005" w:tentative="1">
      <w:start w:val="1"/>
      <w:numFmt w:val="bullet"/>
      <w:lvlText w:val=""/>
      <w:lvlJc w:val="left"/>
      <w:pPr>
        <w:ind w:left="2237" w:hanging="420"/>
      </w:pPr>
      <w:rPr>
        <w:rFonts w:ascii="Wingdings" w:hAnsi="Wingdings" w:hint="default"/>
      </w:rPr>
    </w:lvl>
    <w:lvl w:ilvl="6" w:tplc="04090001" w:tentative="1">
      <w:start w:val="1"/>
      <w:numFmt w:val="bullet"/>
      <w:lvlText w:val=""/>
      <w:lvlJc w:val="left"/>
      <w:pPr>
        <w:ind w:left="2657" w:hanging="420"/>
      </w:pPr>
      <w:rPr>
        <w:rFonts w:ascii="Wingdings" w:hAnsi="Wingdings" w:hint="default"/>
      </w:rPr>
    </w:lvl>
    <w:lvl w:ilvl="7" w:tplc="04090003" w:tentative="1">
      <w:start w:val="1"/>
      <w:numFmt w:val="bullet"/>
      <w:lvlText w:val=""/>
      <w:lvlJc w:val="left"/>
      <w:pPr>
        <w:ind w:left="3077" w:hanging="420"/>
      </w:pPr>
      <w:rPr>
        <w:rFonts w:ascii="Wingdings" w:hAnsi="Wingdings" w:hint="default"/>
      </w:rPr>
    </w:lvl>
    <w:lvl w:ilvl="8" w:tplc="04090005" w:tentative="1">
      <w:start w:val="1"/>
      <w:numFmt w:val="bullet"/>
      <w:lvlText w:val=""/>
      <w:lvlJc w:val="left"/>
      <w:pPr>
        <w:ind w:left="3497" w:hanging="420"/>
      </w:pPr>
      <w:rPr>
        <w:rFonts w:ascii="Wingdings" w:hAnsi="Wingdings" w:hint="default"/>
      </w:rPr>
    </w:lvl>
  </w:abstractNum>
  <w:num w:numId="1">
    <w:abstractNumId w:val="4"/>
  </w:num>
  <w:num w:numId="2">
    <w:abstractNumId w:val="11"/>
  </w:num>
  <w:num w:numId="3">
    <w:abstractNumId w:val="0"/>
  </w:num>
  <w:num w:numId="4">
    <w:abstractNumId w:val="3"/>
  </w:num>
  <w:num w:numId="5">
    <w:abstractNumId w:val="6"/>
  </w:num>
  <w:num w:numId="6">
    <w:abstractNumId w:val="13"/>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
  </w:num>
  <w:num w:numId="11">
    <w:abstractNumId w:val="16"/>
  </w:num>
  <w:num w:numId="12">
    <w:abstractNumId w:val="10"/>
  </w:num>
  <w:num w:numId="13">
    <w:abstractNumId w:val="15"/>
  </w:num>
  <w:num w:numId="14">
    <w:abstractNumId w:val="14"/>
  </w:num>
  <w:num w:numId="15">
    <w:abstractNumId w:val="12"/>
  </w:num>
  <w:num w:numId="16">
    <w:abstractNumId w:val="9"/>
  </w:num>
  <w:num w:numId="17">
    <w:abstractNumId w:val="17"/>
  </w:num>
  <w:num w:numId="18">
    <w:abstractNumId w:val="8"/>
  </w:num>
  <w:num w:numId="19">
    <w:abstractNumId w:val="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6E50"/>
    <w:rsid w:val="000002F5"/>
    <w:rsid w:val="00013581"/>
    <w:rsid w:val="00015F31"/>
    <w:rsid w:val="00016000"/>
    <w:rsid w:val="000241BC"/>
    <w:rsid w:val="00025419"/>
    <w:rsid w:val="000450AD"/>
    <w:rsid w:val="00045FC0"/>
    <w:rsid w:val="000471FF"/>
    <w:rsid w:val="00050EE2"/>
    <w:rsid w:val="000525CE"/>
    <w:rsid w:val="000607E3"/>
    <w:rsid w:val="00065B98"/>
    <w:rsid w:val="00066F88"/>
    <w:rsid w:val="00084A59"/>
    <w:rsid w:val="000853EB"/>
    <w:rsid w:val="000856FF"/>
    <w:rsid w:val="00091E86"/>
    <w:rsid w:val="00091FEF"/>
    <w:rsid w:val="000923EF"/>
    <w:rsid w:val="00093636"/>
    <w:rsid w:val="00094108"/>
    <w:rsid w:val="000965BC"/>
    <w:rsid w:val="00096E50"/>
    <w:rsid w:val="000A150E"/>
    <w:rsid w:val="000A3517"/>
    <w:rsid w:val="000A7B66"/>
    <w:rsid w:val="000B0E19"/>
    <w:rsid w:val="000B1775"/>
    <w:rsid w:val="000B202F"/>
    <w:rsid w:val="000B3F80"/>
    <w:rsid w:val="000B553A"/>
    <w:rsid w:val="000B7ACE"/>
    <w:rsid w:val="000C668C"/>
    <w:rsid w:val="000C6FA8"/>
    <w:rsid w:val="000D1B56"/>
    <w:rsid w:val="000D2DED"/>
    <w:rsid w:val="000D7D9A"/>
    <w:rsid w:val="000D7FC2"/>
    <w:rsid w:val="000E27F1"/>
    <w:rsid w:val="000E3584"/>
    <w:rsid w:val="000E60B0"/>
    <w:rsid w:val="000F19E2"/>
    <w:rsid w:val="000F2133"/>
    <w:rsid w:val="000F7A17"/>
    <w:rsid w:val="001010E5"/>
    <w:rsid w:val="00107B37"/>
    <w:rsid w:val="001132DA"/>
    <w:rsid w:val="00116F34"/>
    <w:rsid w:val="0012293D"/>
    <w:rsid w:val="00125608"/>
    <w:rsid w:val="00126383"/>
    <w:rsid w:val="00134E7E"/>
    <w:rsid w:val="00136328"/>
    <w:rsid w:val="00144E60"/>
    <w:rsid w:val="001518D6"/>
    <w:rsid w:val="00152C37"/>
    <w:rsid w:val="001530C4"/>
    <w:rsid w:val="001567A5"/>
    <w:rsid w:val="00156E69"/>
    <w:rsid w:val="001602C4"/>
    <w:rsid w:val="00160E1B"/>
    <w:rsid w:val="00162828"/>
    <w:rsid w:val="00163BF2"/>
    <w:rsid w:val="001664E1"/>
    <w:rsid w:val="0017198F"/>
    <w:rsid w:val="00176FBA"/>
    <w:rsid w:val="00176FDA"/>
    <w:rsid w:val="00182635"/>
    <w:rsid w:val="00183280"/>
    <w:rsid w:val="00187CD0"/>
    <w:rsid w:val="00187F01"/>
    <w:rsid w:val="001921BB"/>
    <w:rsid w:val="001925D7"/>
    <w:rsid w:val="00194122"/>
    <w:rsid w:val="001956D6"/>
    <w:rsid w:val="00195CC5"/>
    <w:rsid w:val="001A0961"/>
    <w:rsid w:val="001A431D"/>
    <w:rsid w:val="001A557A"/>
    <w:rsid w:val="001B1800"/>
    <w:rsid w:val="001B2DC9"/>
    <w:rsid w:val="001B5EDF"/>
    <w:rsid w:val="001B7957"/>
    <w:rsid w:val="001B7B5F"/>
    <w:rsid w:val="001C1AE5"/>
    <w:rsid w:val="001C3AD5"/>
    <w:rsid w:val="001C6DA0"/>
    <w:rsid w:val="001C7ED4"/>
    <w:rsid w:val="001D1115"/>
    <w:rsid w:val="001D244F"/>
    <w:rsid w:val="001D29D6"/>
    <w:rsid w:val="001D43CA"/>
    <w:rsid w:val="001D5855"/>
    <w:rsid w:val="001D5E3B"/>
    <w:rsid w:val="001D6C4A"/>
    <w:rsid w:val="001E0D79"/>
    <w:rsid w:val="001E6ED8"/>
    <w:rsid w:val="001F067D"/>
    <w:rsid w:val="001F16AB"/>
    <w:rsid w:val="001F1F9D"/>
    <w:rsid w:val="001F638C"/>
    <w:rsid w:val="00203DF7"/>
    <w:rsid w:val="002048AE"/>
    <w:rsid w:val="00206F87"/>
    <w:rsid w:val="00210F9A"/>
    <w:rsid w:val="00211804"/>
    <w:rsid w:val="00211F05"/>
    <w:rsid w:val="002121B2"/>
    <w:rsid w:val="002130CC"/>
    <w:rsid w:val="00213CBA"/>
    <w:rsid w:val="0021558E"/>
    <w:rsid w:val="002156D1"/>
    <w:rsid w:val="00215BF1"/>
    <w:rsid w:val="00217179"/>
    <w:rsid w:val="0022021C"/>
    <w:rsid w:val="00221545"/>
    <w:rsid w:val="00225DB6"/>
    <w:rsid w:val="002271E4"/>
    <w:rsid w:val="00227B80"/>
    <w:rsid w:val="00232DB3"/>
    <w:rsid w:val="00241933"/>
    <w:rsid w:val="0024243F"/>
    <w:rsid w:val="00243452"/>
    <w:rsid w:val="00243749"/>
    <w:rsid w:val="0024455B"/>
    <w:rsid w:val="002459BD"/>
    <w:rsid w:val="00246D8D"/>
    <w:rsid w:val="002560EE"/>
    <w:rsid w:val="002567DC"/>
    <w:rsid w:val="00256FD9"/>
    <w:rsid w:val="002572F7"/>
    <w:rsid w:val="00263D5D"/>
    <w:rsid w:val="0026495C"/>
    <w:rsid w:val="0026727F"/>
    <w:rsid w:val="002718CD"/>
    <w:rsid w:val="00271AE2"/>
    <w:rsid w:val="00275469"/>
    <w:rsid w:val="00280B41"/>
    <w:rsid w:val="0028305C"/>
    <w:rsid w:val="00283CEA"/>
    <w:rsid w:val="002845D7"/>
    <w:rsid w:val="002851A7"/>
    <w:rsid w:val="002858E8"/>
    <w:rsid w:val="002864C7"/>
    <w:rsid w:val="00286B4E"/>
    <w:rsid w:val="00286C41"/>
    <w:rsid w:val="00290462"/>
    <w:rsid w:val="00292F5E"/>
    <w:rsid w:val="002942C2"/>
    <w:rsid w:val="0029682F"/>
    <w:rsid w:val="00296B30"/>
    <w:rsid w:val="00297401"/>
    <w:rsid w:val="002A0380"/>
    <w:rsid w:val="002A636D"/>
    <w:rsid w:val="002B227B"/>
    <w:rsid w:val="002B4E75"/>
    <w:rsid w:val="002B64B0"/>
    <w:rsid w:val="002C2DA3"/>
    <w:rsid w:val="002C356F"/>
    <w:rsid w:val="002D2B25"/>
    <w:rsid w:val="002D3289"/>
    <w:rsid w:val="002D44A2"/>
    <w:rsid w:val="002D53D2"/>
    <w:rsid w:val="002D589D"/>
    <w:rsid w:val="002E1CE6"/>
    <w:rsid w:val="002E57B3"/>
    <w:rsid w:val="002E5A1F"/>
    <w:rsid w:val="002E6D4C"/>
    <w:rsid w:val="002F02B6"/>
    <w:rsid w:val="002F0982"/>
    <w:rsid w:val="002F226C"/>
    <w:rsid w:val="002F3A9E"/>
    <w:rsid w:val="002F4CC9"/>
    <w:rsid w:val="002F7772"/>
    <w:rsid w:val="00301053"/>
    <w:rsid w:val="003026CC"/>
    <w:rsid w:val="00303F90"/>
    <w:rsid w:val="00305533"/>
    <w:rsid w:val="00317FD5"/>
    <w:rsid w:val="00320951"/>
    <w:rsid w:val="003262F0"/>
    <w:rsid w:val="0032643F"/>
    <w:rsid w:val="00326A01"/>
    <w:rsid w:val="00330AA7"/>
    <w:rsid w:val="0033124C"/>
    <w:rsid w:val="00332D7D"/>
    <w:rsid w:val="0033482F"/>
    <w:rsid w:val="00334B09"/>
    <w:rsid w:val="003371CE"/>
    <w:rsid w:val="00337233"/>
    <w:rsid w:val="003435C6"/>
    <w:rsid w:val="003469F9"/>
    <w:rsid w:val="00353397"/>
    <w:rsid w:val="00354905"/>
    <w:rsid w:val="00356B03"/>
    <w:rsid w:val="00356F87"/>
    <w:rsid w:val="00360E74"/>
    <w:rsid w:val="00363BD4"/>
    <w:rsid w:val="00365F4B"/>
    <w:rsid w:val="0037012D"/>
    <w:rsid w:val="00371529"/>
    <w:rsid w:val="003736AE"/>
    <w:rsid w:val="00383CFB"/>
    <w:rsid w:val="00386649"/>
    <w:rsid w:val="0039307F"/>
    <w:rsid w:val="00393D7D"/>
    <w:rsid w:val="00393E06"/>
    <w:rsid w:val="003A0E4D"/>
    <w:rsid w:val="003A2046"/>
    <w:rsid w:val="003A3F04"/>
    <w:rsid w:val="003A4C94"/>
    <w:rsid w:val="003A5DC5"/>
    <w:rsid w:val="003A696C"/>
    <w:rsid w:val="003B098F"/>
    <w:rsid w:val="003B66B4"/>
    <w:rsid w:val="003C18ED"/>
    <w:rsid w:val="003C2A3B"/>
    <w:rsid w:val="003C3708"/>
    <w:rsid w:val="003C6C1B"/>
    <w:rsid w:val="003C78CD"/>
    <w:rsid w:val="003C7B16"/>
    <w:rsid w:val="003D01EE"/>
    <w:rsid w:val="003D19B7"/>
    <w:rsid w:val="003D1B00"/>
    <w:rsid w:val="003D37D8"/>
    <w:rsid w:val="003D513E"/>
    <w:rsid w:val="003D654B"/>
    <w:rsid w:val="003E052D"/>
    <w:rsid w:val="003E621D"/>
    <w:rsid w:val="003F4087"/>
    <w:rsid w:val="00401656"/>
    <w:rsid w:val="00403DFA"/>
    <w:rsid w:val="00406B68"/>
    <w:rsid w:val="00411B42"/>
    <w:rsid w:val="00411D06"/>
    <w:rsid w:val="004122CE"/>
    <w:rsid w:val="0041428B"/>
    <w:rsid w:val="00414AAA"/>
    <w:rsid w:val="00416CE0"/>
    <w:rsid w:val="00417498"/>
    <w:rsid w:val="004177A3"/>
    <w:rsid w:val="00417F5A"/>
    <w:rsid w:val="00425542"/>
    <w:rsid w:val="004258EF"/>
    <w:rsid w:val="00425AB8"/>
    <w:rsid w:val="0043276D"/>
    <w:rsid w:val="00432FF6"/>
    <w:rsid w:val="00433CC5"/>
    <w:rsid w:val="00435340"/>
    <w:rsid w:val="00440DA1"/>
    <w:rsid w:val="00444166"/>
    <w:rsid w:val="004443F5"/>
    <w:rsid w:val="004452AB"/>
    <w:rsid w:val="00447BA5"/>
    <w:rsid w:val="004515C7"/>
    <w:rsid w:val="00454FA1"/>
    <w:rsid w:val="0045566A"/>
    <w:rsid w:val="00462B97"/>
    <w:rsid w:val="00464FDC"/>
    <w:rsid w:val="00466CE2"/>
    <w:rsid w:val="00471AC6"/>
    <w:rsid w:val="00477020"/>
    <w:rsid w:val="00477384"/>
    <w:rsid w:val="004821F2"/>
    <w:rsid w:val="00482246"/>
    <w:rsid w:val="00483414"/>
    <w:rsid w:val="004852C2"/>
    <w:rsid w:val="004876CD"/>
    <w:rsid w:val="00491FC4"/>
    <w:rsid w:val="00492CF0"/>
    <w:rsid w:val="0049357C"/>
    <w:rsid w:val="004947CF"/>
    <w:rsid w:val="0049705E"/>
    <w:rsid w:val="004A250D"/>
    <w:rsid w:val="004A590A"/>
    <w:rsid w:val="004B01C5"/>
    <w:rsid w:val="004B024D"/>
    <w:rsid w:val="004B11CB"/>
    <w:rsid w:val="004B6172"/>
    <w:rsid w:val="004B79E2"/>
    <w:rsid w:val="004C0488"/>
    <w:rsid w:val="004C09AC"/>
    <w:rsid w:val="004C1D05"/>
    <w:rsid w:val="004C45EA"/>
    <w:rsid w:val="004C4731"/>
    <w:rsid w:val="004C5BA5"/>
    <w:rsid w:val="004C6036"/>
    <w:rsid w:val="004D1536"/>
    <w:rsid w:val="004E002D"/>
    <w:rsid w:val="004E1C76"/>
    <w:rsid w:val="004E3449"/>
    <w:rsid w:val="004F25BE"/>
    <w:rsid w:val="004F2B43"/>
    <w:rsid w:val="00500077"/>
    <w:rsid w:val="0050516C"/>
    <w:rsid w:val="00514573"/>
    <w:rsid w:val="005209D3"/>
    <w:rsid w:val="00521634"/>
    <w:rsid w:val="005226D7"/>
    <w:rsid w:val="005239E7"/>
    <w:rsid w:val="0052718D"/>
    <w:rsid w:val="00531FE7"/>
    <w:rsid w:val="00534578"/>
    <w:rsid w:val="00547961"/>
    <w:rsid w:val="00550712"/>
    <w:rsid w:val="0055513C"/>
    <w:rsid w:val="00555675"/>
    <w:rsid w:val="00557234"/>
    <w:rsid w:val="0055764C"/>
    <w:rsid w:val="0056702B"/>
    <w:rsid w:val="00567466"/>
    <w:rsid w:val="0057419D"/>
    <w:rsid w:val="005805FB"/>
    <w:rsid w:val="0058298C"/>
    <w:rsid w:val="00584B14"/>
    <w:rsid w:val="00585610"/>
    <w:rsid w:val="00586463"/>
    <w:rsid w:val="00587BB5"/>
    <w:rsid w:val="00590825"/>
    <w:rsid w:val="005974F4"/>
    <w:rsid w:val="00597820"/>
    <w:rsid w:val="005A0D21"/>
    <w:rsid w:val="005A1193"/>
    <w:rsid w:val="005A1EFD"/>
    <w:rsid w:val="005A22F1"/>
    <w:rsid w:val="005A3A24"/>
    <w:rsid w:val="005A6063"/>
    <w:rsid w:val="005A73BE"/>
    <w:rsid w:val="005B00FC"/>
    <w:rsid w:val="005B21F3"/>
    <w:rsid w:val="005B543E"/>
    <w:rsid w:val="005B70DC"/>
    <w:rsid w:val="005B7A4B"/>
    <w:rsid w:val="005C243F"/>
    <w:rsid w:val="005C30C4"/>
    <w:rsid w:val="005C473B"/>
    <w:rsid w:val="005C501D"/>
    <w:rsid w:val="005D0A13"/>
    <w:rsid w:val="005D1718"/>
    <w:rsid w:val="005D2CED"/>
    <w:rsid w:val="005D6DC6"/>
    <w:rsid w:val="005D740C"/>
    <w:rsid w:val="005E33EC"/>
    <w:rsid w:val="005E34F1"/>
    <w:rsid w:val="005E5D81"/>
    <w:rsid w:val="005E5E20"/>
    <w:rsid w:val="005E74D9"/>
    <w:rsid w:val="005F235F"/>
    <w:rsid w:val="005F313D"/>
    <w:rsid w:val="005F5695"/>
    <w:rsid w:val="005F6656"/>
    <w:rsid w:val="005F6D93"/>
    <w:rsid w:val="00601329"/>
    <w:rsid w:val="00602B73"/>
    <w:rsid w:val="006120ED"/>
    <w:rsid w:val="0061260A"/>
    <w:rsid w:val="00615ED4"/>
    <w:rsid w:val="006174BB"/>
    <w:rsid w:val="00620DE2"/>
    <w:rsid w:val="006214AB"/>
    <w:rsid w:val="00625DF0"/>
    <w:rsid w:val="00627BC1"/>
    <w:rsid w:val="006305B4"/>
    <w:rsid w:val="006335D3"/>
    <w:rsid w:val="00633EFD"/>
    <w:rsid w:val="006352E8"/>
    <w:rsid w:val="006415FA"/>
    <w:rsid w:val="0064427B"/>
    <w:rsid w:val="006467E8"/>
    <w:rsid w:val="00646C22"/>
    <w:rsid w:val="00646E52"/>
    <w:rsid w:val="006473FA"/>
    <w:rsid w:val="00650137"/>
    <w:rsid w:val="00660A57"/>
    <w:rsid w:val="00663753"/>
    <w:rsid w:val="006637E7"/>
    <w:rsid w:val="00663B64"/>
    <w:rsid w:val="0066751E"/>
    <w:rsid w:val="00667A77"/>
    <w:rsid w:val="00672F80"/>
    <w:rsid w:val="00674009"/>
    <w:rsid w:val="00674431"/>
    <w:rsid w:val="0067760D"/>
    <w:rsid w:val="00681148"/>
    <w:rsid w:val="00684142"/>
    <w:rsid w:val="006848C8"/>
    <w:rsid w:val="00685670"/>
    <w:rsid w:val="00686B0F"/>
    <w:rsid w:val="00687E69"/>
    <w:rsid w:val="006901F2"/>
    <w:rsid w:val="00696D39"/>
    <w:rsid w:val="00696FD2"/>
    <w:rsid w:val="0069769A"/>
    <w:rsid w:val="006A03C0"/>
    <w:rsid w:val="006A1B59"/>
    <w:rsid w:val="006A343D"/>
    <w:rsid w:val="006A53D4"/>
    <w:rsid w:val="006A5E24"/>
    <w:rsid w:val="006B12B0"/>
    <w:rsid w:val="006B2EA2"/>
    <w:rsid w:val="006B3011"/>
    <w:rsid w:val="006B5390"/>
    <w:rsid w:val="006B605F"/>
    <w:rsid w:val="006B7E86"/>
    <w:rsid w:val="006C19B5"/>
    <w:rsid w:val="006C7663"/>
    <w:rsid w:val="006D285D"/>
    <w:rsid w:val="006D5DC5"/>
    <w:rsid w:val="006D7594"/>
    <w:rsid w:val="006D7651"/>
    <w:rsid w:val="006E0D51"/>
    <w:rsid w:val="006E63DA"/>
    <w:rsid w:val="006F58B3"/>
    <w:rsid w:val="00700821"/>
    <w:rsid w:val="00701EF9"/>
    <w:rsid w:val="00702ABE"/>
    <w:rsid w:val="007050F1"/>
    <w:rsid w:val="007107BD"/>
    <w:rsid w:val="007116DE"/>
    <w:rsid w:val="0071703B"/>
    <w:rsid w:val="00723F56"/>
    <w:rsid w:val="00730FFC"/>
    <w:rsid w:val="00731F64"/>
    <w:rsid w:val="00743CFA"/>
    <w:rsid w:val="00745891"/>
    <w:rsid w:val="007501BD"/>
    <w:rsid w:val="00754057"/>
    <w:rsid w:val="00754599"/>
    <w:rsid w:val="00757ED5"/>
    <w:rsid w:val="00762234"/>
    <w:rsid w:val="007641B1"/>
    <w:rsid w:val="00764274"/>
    <w:rsid w:val="0076680A"/>
    <w:rsid w:val="00772902"/>
    <w:rsid w:val="007746B6"/>
    <w:rsid w:val="00775558"/>
    <w:rsid w:val="00780445"/>
    <w:rsid w:val="00786991"/>
    <w:rsid w:val="0079349E"/>
    <w:rsid w:val="00795E5B"/>
    <w:rsid w:val="00796519"/>
    <w:rsid w:val="00797857"/>
    <w:rsid w:val="00797EA0"/>
    <w:rsid w:val="007A012D"/>
    <w:rsid w:val="007A2831"/>
    <w:rsid w:val="007A32F6"/>
    <w:rsid w:val="007A37DB"/>
    <w:rsid w:val="007A4F89"/>
    <w:rsid w:val="007A5D83"/>
    <w:rsid w:val="007A5E97"/>
    <w:rsid w:val="007A5ED8"/>
    <w:rsid w:val="007A7C63"/>
    <w:rsid w:val="007C025E"/>
    <w:rsid w:val="007C507A"/>
    <w:rsid w:val="007C7959"/>
    <w:rsid w:val="007D353A"/>
    <w:rsid w:val="007D38B9"/>
    <w:rsid w:val="007E1D06"/>
    <w:rsid w:val="007E3A89"/>
    <w:rsid w:val="007E42EC"/>
    <w:rsid w:val="007E4F41"/>
    <w:rsid w:val="007E503A"/>
    <w:rsid w:val="007E52C9"/>
    <w:rsid w:val="007E5FFD"/>
    <w:rsid w:val="007E774C"/>
    <w:rsid w:val="007F0D84"/>
    <w:rsid w:val="007F47D0"/>
    <w:rsid w:val="007F4841"/>
    <w:rsid w:val="007F4E54"/>
    <w:rsid w:val="007F66C6"/>
    <w:rsid w:val="007F6A43"/>
    <w:rsid w:val="007F7175"/>
    <w:rsid w:val="008017E1"/>
    <w:rsid w:val="008037F8"/>
    <w:rsid w:val="00804C7F"/>
    <w:rsid w:val="00810F9D"/>
    <w:rsid w:val="00811F77"/>
    <w:rsid w:val="00813AAC"/>
    <w:rsid w:val="00814DFD"/>
    <w:rsid w:val="00815670"/>
    <w:rsid w:val="00817EE6"/>
    <w:rsid w:val="008202DD"/>
    <w:rsid w:val="008229F7"/>
    <w:rsid w:val="00823B52"/>
    <w:rsid w:val="00830611"/>
    <w:rsid w:val="008311E7"/>
    <w:rsid w:val="0083139D"/>
    <w:rsid w:val="00840BA2"/>
    <w:rsid w:val="00841EE3"/>
    <w:rsid w:val="00847F4E"/>
    <w:rsid w:val="0085092E"/>
    <w:rsid w:val="00851491"/>
    <w:rsid w:val="00855384"/>
    <w:rsid w:val="00856D1C"/>
    <w:rsid w:val="008574A5"/>
    <w:rsid w:val="00866B0E"/>
    <w:rsid w:val="008670F7"/>
    <w:rsid w:val="00873876"/>
    <w:rsid w:val="00875EAB"/>
    <w:rsid w:val="00881DC6"/>
    <w:rsid w:val="00883682"/>
    <w:rsid w:val="00886011"/>
    <w:rsid w:val="00887C56"/>
    <w:rsid w:val="00891DA2"/>
    <w:rsid w:val="00893E36"/>
    <w:rsid w:val="008A3950"/>
    <w:rsid w:val="008A397D"/>
    <w:rsid w:val="008A4CD4"/>
    <w:rsid w:val="008A676D"/>
    <w:rsid w:val="008A7844"/>
    <w:rsid w:val="008B063B"/>
    <w:rsid w:val="008B2BEE"/>
    <w:rsid w:val="008B649F"/>
    <w:rsid w:val="008C3835"/>
    <w:rsid w:val="008C3A94"/>
    <w:rsid w:val="008C5553"/>
    <w:rsid w:val="008D3100"/>
    <w:rsid w:val="008D3574"/>
    <w:rsid w:val="008D3C38"/>
    <w:rsid w:val="008D6B16"/>
    <w:rsid w:val="008E03DF"/>
    <w:rsid w:val="008E0F4C"/>
    <w:rsid w:val="008E7CC6"/>
    <w:rsid w:val="008E7E3B"/>
    <w:rsid w:val="008F2CFA"/>
    <w:rsid w:val="008F37A0"/>
    <w:rsid w:val="008F4F9C"/>
    <w:rsid w:val="008F5AC2"/>
    <w:rsid w:val="009063D7"/>
    <w:rsid w:val="009121EB"/>
    <w:rsid w:val="00914F60"/>
    <w:rsid w:val="009152BF"/>
    <w:rsid w:val="00917256"/>
    <w:rsid w:val="00917AA2"/>
    <w:rsid w:val="00921F41"/>
    <w:rsid w:val="009250CA"/>
    <w:rsid w:val="00926940"/>
    <w:rsid w:val="00927393"/>
    <w:rsid w:val="00927F58"/>
    <w:rsid w:val="0093291B"/>
    <w:rsid w:val="009331B5"/>
    <w:rsid w:val="00933E68"/>
    <w:rsid w:val="00934AAF"/>
    <w:rsid w:val="00934D48"/>
    <w:rsid w:val="009360E2"/>
    <w:rsid w:val="00936E61"/>
    <w:rsid w:val="00942EE4"/>
    <w:rsid w:val="00943CC1"/>
    <w:rsid w:val="0094531B"/>
    <w:rsid w:val="0094618B"/>
    <w:rsid w:val="009520F6"/>
    <w:rsid w:val="009535EC"/>
    <w:rsid w:val="00955CB9"/>
    <w:rsid w:val="00956F5F"/>
    <w:rsid w:val="00957880"/>
    <w:rsid w:val="009600B9"/>
    <w:rsid w:val="009625B3"/>
    <w:rsid w:val="00964FBD"/>
    <w:rsid w:val="00965C31"/>
    <w:rsid w:val="00971B5A"/>
    <w:rsid w:val="00971CC2"/>
    <w:rsid w:val="00973A74"/>
    <w:rsid w:val="00974EC2"/>
    <w:rsid w:val="0097609C"/>
    <w:rsid w:val="00976EB4"/>
    <w:rsid w:val="00981912"/>
    <w:rsid w:val="00985B19"/>
    <w:rsid w:val="0098709C"/>
    <w:rsid w:val="00991F50"/>
    <w:rsid w:val="009922AC"/>
    <w:rsid w:val="00993C87"/>
    <w:rsid w:val="0099514A"/>
    <w:rsid w:val="00996C0C"/>
    <w:rsid w:val="00997416"/>
    <w:rsid w:val="009A28DA"/>
    <w:rsid w:val="009A6131"/>
    <w:rsid w:val="009A6883"/>
    <w:rsid w:val="009A7D03"/>
    <w:rsid w:val="009B5FFC"/>
    <w:rsid w:val="009C1F83"/>
    <w:rsid w:val="009C2B81"/>
    <w:rsid w:val="009C53C1"/>
    <w:rsid w:val="009C74F8"/>
    <w:rsid w:val="009C755E"/>
    <w:rsid w:val="009D0126"/>
    <w:rsid w:val="009D09D6"/>
    <w:rsid w:val="009D1129"/>
    <w:rsid w:val="009D1244"/>
    <w:rsid w:val="009D25C0"/>
    <w:rsid w:val="009E01CA"/>
    <w:rsid w:val="009E13DF"/>
    <w:rsid w:val="009E246D"/>
    <w:rsid w:val="009E4569"/>
    <w:rsid w:val="009E5DBA"/>
    <w:rsid w:val="009E5E27"/>
    <w:rsid w:val="009F2BC8"/>
    <w:rsid w:val="009F2CA1"/>
    <w:rsid w:val="009F30F9"/>
    <w:rsid w:val="009F4634"/>
    <w:rsid w:val="00A016DD"/>
    <w:rsid w:val="00A03B74"/>
    <w:rsid w:val="00A062C9"/>
    <w:rsid w:val="00A067F9"/>
    <w:rsid w:val="00A071BF"/>
    <w:rsid w:val="00A073F1"/>
    <w:rsid w:val="00A1144D"/>
    <w:rsid w:val="00A14BD5"/>
    <w:rsid w:val="00A162D1"/>
    <w:rsid w:val="00A179AD"/>
    <w:rsid w:val="00A17BAC"/>
    <w:rsid w:val="00A21AD2"/>
    <w:rsid w:val="00A227F4"/>
    <w:rsid w:val="00A22A21"/>
    <w:rsid w:val="00A25001"/>
    <w:rsid w:val="00A2581A"/>
    <w:rsid w:val="00A279BA"/>
    <w:rsid w:val="00A305B4"/>
    <w:rsid w:val="00A40A00"/>
    <w:rsid w:val="00A40FC6"/>
    <w:rsid w:val="00A41C71"/>
    <w:rsid w:val="00A43970"/>
    <w:rsid w:val="00A47A3A"/>
    <w:rsid w:val="00A47B30"/>
    <w:rsid w:val="00A50039"/>
    <w:rsid w:val="00A5214A"/>
    <w:rsid w:val="00A55FA6"/>
    <w:rsid w:val="00A561D9"/>
    <w:rsid w:val="00A640EE"/>
    <w:rsid w:val="00A646EC"/>
    <w:rsid w:val="00A662C3"/>
    <w:rsid w:val="00A71E7E"/>
    <w:rsid w:val="00A73B83"/>
    <w:rsid w:val="00A74E71"/>
    <w:rsid w:val="00A7566E"/>
    <w:rsid w:val="00A81626"/>
    <w:rsid w:val="00A82DEA"/>
    <w:rsid w:val="00A82F7F"/>
    <w:rsid w:val="00A830CA"/>
    <w:rsid w:val="00A84021"/>
    <w:rsid w:val="00A854DD"/>
    <w:rsid w:val="00A926C6"/>
    <w:rsid w:val="00A93AC4"/>
    <w:rsid w:val="00A93CD1"/>
    <w:rsid w:val="00A94237"/>
    <w:rsid w:val="00AA25CB"/>
    <w:rsid w:val="00AA2BD8"/>
    <w:rsid w:val="00AA4100"/>
    <w:rsid w:val="00AB0E32"/>
    <w:rsid w:val="00AB1737"/>
    <w:rsid w:val="00AB691C"/>
    <w:rsid w:val="00AC263B"/>
    <w:rsid w:val="00AC351F"/>
    <w:rsid w:val="00AE0DF7"/>
    <w:rsid w:val="00AE1805"/>
    <w:rsid w:val="00AE20CB"/>
    <w:rsid w:val="00AF34D3"/>
    <w:rsid w:val="00AF3964"/>
    <w:rsid w:val="00AF58A4"/>
    <w:rsid w:val="00AF6827"/>
    <w:rsid w:val="00AF6A0B"/>
    <w:rsid w:val="00AF6D80"/>
    <w:rsid w:val="00B00034"/>
    <w:rsid w:val="00B00D76"/>
    <w:rsid w:val="00B016B6"/>
    <w:rsid w:val="00B15F46"/>
    <w:rsid w:val="00B22E19"/>
    <w:rsid w:val="00B2377F"/>
    <w:rsid w:val="00B247FD"/>
    <w:rsid w:val="00B255CF"/>
    <w:rsid w:val="00B329DE"/>
    <w:rsid w:val="00B345B3"/>
    <w:rsid w:val="00B36B31"/>
    <w:rsid w:val="00B400E4"/>
    <w:rsid w:val="00B40897"/>
    <w:rsid w:val="00B4156B"/>
    <w:rsid w:val="00B473BF"/>
    <w:rsid w:val="00B51797"/>
    <w:rsid w:val="00B564D0"/>
    <w:rsid w:val="00B5751D"/>
    <w:rsid w:val="00B64A40"/>
    <w:rsid w:val="00B655EA"/>
    <w:rsid w:val="00B65C4E"/>
    <w:rsid w:val="00B713EE"/>
    <w:rsid w:val="00B71AAD"/>
    <w:rsid w:val="00B72D18"/>
    <w:rsid w:val="00B7367E"/>
    <w:rsid w:val="00B81BF3"/>
    <w:rsid w:val="00B82B2C"/>
    <w:rsid w:val="00B83073"/>
    <w:rsid w:val="00B946DD"/>
    <w:rsid w:val="00B9475E"/>
    <w:rsid w:val="00B9483C"/>
    <w:rsid w:val="00B94C37"/>
    <w:rsid w:val="00B955CF"/>
    <w:rsid w:val="00B97F8C"/>
    <w:rsid w:val="00BA1806"/>
    <w:rsid w:val="00BA2820"/>
    <w:rsid w:val="00BB2574"/>
    <w:rsid w:val="00BB26F5"/>
    <w:rsid w:val="00BB2EED"/>
    <w:rsid w:val="00BB30A9"/>
    <w:rsid w:val="00BB7EDE"/>
    <w:rsid w:val="00BC0258"/>
    <w:rsid w:val="00BC08F1"/>
    <w:rsid w:val="00BC162A"/>
    <w:rsid w:val="00BC4054"/>
    <w:rsid w:val="00BC555C"/>
    <w:rsid w:val="00BD069A"/>
    <w:rsid w:val="00BD3209"/>
    <w:rsid w:val="00BD3F11"/>
    <w:rsid w:val="00BD7585"/>
    <w:rsid w:val="00BD7595"/>
    <w:rsid w:val="00BD7EEC"/>
    <w:rsid w:val="00BE3592"/>
    <w:rsid w:val="00BE3773"/>
    <w:rsid w:val="00BE6DA4"/>
    <w:rsid w:val="00BF66CF"/>
    <w:rsid w:val="00C000C3"/>
    <w:rsid w:val="00C12449"/>
    <w:rsid w:val="00C15EAF"/>
    <w:rsid w:val="00C16252"/>
    <w:rsid w:val="00C16981"/>
    <w:rsid w:val="00C2176E"/>
    <w:rsid w:val="00C244C6"/>
    <w:rsid w:val="00C26074"/>
    <w:rsid w:val="00C302A5"/>
    <w:rsid w:val="00C30E31"/>
    <w:rsid w:val="00C33270"/>
    <w:rsid w:val="00C338DF"/>
    <w:rsid w:val="00C3445A"/>
    <w:rsid w:val="00C36CED"/>
    <w:rsid w:val="00C37744"/>
    <w:rsid w:val="00C40113"/>
    <w:rsid w:val="00C43EDC"/>
    <w:rsid w:val="00C44AC0"/>
    <w:rsid w:val="00C45F9F"/>
    <w:rsid w:val="00C51475"/>
    <w:rsid w:val="00C514C7"/>
    <w:rsid w:val="00C537E3"/>
    <w:rsid w:val="00C54294"/>
    <w:rsid w:val="00C62E30"/>
    <w:rsid w:val="00C65B43"/>
    <w:rsid w:val="00C707D0"/>
    <w:rsid w:val="00C70B9C"/>
    <w:rsid w:val="00C71AB9"/>
    <w:rsid w:val="00C72A8A"/>
    <w:rsid w:val="00C75D5A"/>
    <w:rsid w:val="00C76318"/>
    <w:rsid w:val="00C827A1"/>
    <w:rsid w:val="00C85625"/>
    <w:rsid w:val="00C85AB0"/>
    <w:rsid w:val="00C91396"/>
    <w:rsid w:val="00C914C6"/>
    <w:rsid w:val="00C96A77"/>
    <w:rsid w:val="00CA081C"/>
    <w:rsid w:val="00CA44E6"/>
    <w:rsid w:val="00CA66AA"/>
    <w:rsid w:val="00CB264C"/>
    <w:rsid w:val="00CB2F3E"/>
    <w:rsid w:val="00CB6EE4"/>
    <w:rsid w:val="00CC0974"/>
    <w:rsid w:val="00CC3C89"/>
    <w:rsid w:val="00CD0BFC"/>
    <w:rsid w:val="00CD5E9F"/>
    <w:rsid w:val="00CD6889"/>
    <w:rsid w:val="00CE004F"/>
    <w:rsid w:val="00CE07DA"/>
    <w:rsid w:val="00CE520B"/>
    <w:rsid w:val="00CE6E4A"/>
    <w:rsid w:val="00CF1E21"/>
    <w:rsid w:val="00CF25AA"/>
    <w:rsid w:val="00CF2C7B"/>
    <w:rsid w:val="00CF5D9B"/>
    <w:rsid w:val="00D00548"/>
    <w:rsid w:val="00D01BBA"/>
    <w:rsid w:val="00D10578"/>
    <w:rsid w:val="00D125D0"/>
    <w:rsid w:val="00D1617C"/>
    <w:rsid w:val="00D17C17"/>
    <w:rsid w:val="00D23923"/>
    <w:rsid w:val="00D249A0"/>
    <w:rsid w:val="00D25589"/>
    <w:rsid w:val="00D2641D"/>
    <w:rsid w:val="00D34B19"/>
    <w:rsid w:val="00D401F3"/>
    <w:rsid w:val="00D40E35"/>
    <w:rsid w:val="00D43A5D"/>
    <w:rsid w:val="00D4516C"/>
    <w:rsid w:val="00D46A4D"/>
    <w:rsid w:val="00D557ED"/>
    <w:rsid w:val="00D614E7"/>
    <w:rsid w:val="00D6178B"/>
    <w:rsid w:val="00D6537E"/>
    <w:rsid w:val="00D72623"/>
    <w:rsid w:val="00D72F6D"/>
    <w:rsid w:val="00D73366"/>
    <w:rsid w:val="00D73D79"/>
    <w:rsid w:val="00D73DC1"/>
    <w:rsid w:val="00D81FBB"/>
    <w:rsid w:val="00D822E7"/>
    <w:rsid w:val="00D83AB5"/>
    <w:rsid w:val="00D84597"/>
    <w:rsid w:val="00D8545F"/>
    <w:rsid w:val="00D86BDB"/>
    <w:rsid w:val="00D9172C"/>
    <w:rsid w:val="00D91AAA"/>
    <w:rsid w:val="00D932D0"/>
    <w:rsid w:val="00D93A8F"/>
    <w:rsid w:val="00D94AFE"/>
    <w:rsid w:val="00D97D0F"/>
    <w:rsid w:val="00DA1AB0"/>
    <w:rsid w:val="00DA1ACE"/>
    <w:rsid w:val="00DA252C"/>
    <w:rsid w:val="00DA3659"/>
    <w:rsid w:val="00DA4E2E"/>
    <w:rsid w:val="00DB3307"/>
    <w:rsid w:val="00DB3984"/>
    <w:rsid w:val="00DB4706"/>
    <w:rsid w:val="00DB47AC"/>
    <w:rsid w:val="00DC23BF"/>
    <w:rsid w:val="00DC23F0"/>
    <w:rsid w:val="00DC2469"/>
    <w:rsid w:val="00DC3EE6"/>
    <w:rsid w:val="00DC4285"/>
    <w:rsid w:val="00DC4639"/>
    <w:rsid w:val="00DC7D98"/>
    <w:rsid w:val="00DD09EE"/>
    <w:rsid w:val="00DD3F1E"/>
    <w:rsid w:val="00DE01B6"/>
    <w:rsid w:val="00DE3B05"/>
    <w:rsid w:val="00DE51C8"/>
    <w:rsid w:val="00DF032E"/>
    <w:rsid w:val="00DF1211"/>
    <w:rsid w:val="00DF6B1B"/>
    <w:rsid w:val="00E013EE"/>
    <w:rsid w:val="00E01B9F"/>
    <w:rsid w:val="00E02358"/>
    <w:rsid w:val="00E02373"/>
    <w:rsid w:val="00E031AC"/>
    <w:rsid w:val="00E04709"/>
    <w:rsid w:val="00E04CF5"/>
    <w:rsid w:val="00E10D08"/>
    <w:rsid w:val="00E132DB"/>
    <w:rsid w:val="00E15A90"/>
    <w:rsid w:val="00E15BC5"/>
    <w:rsid w:val="00E162C0"/>
    <w:rsid w:val="00E16805"/>
    <w:rsid w:val="00E27225"/>
    <w:rsid w:val="00E307FF"/>
    <w:rsid w:val="00E31CA0"/>
    <w:rsid w:val="00E31F24"/>
    <w:rsid w:val="00E35C98"/>
    <w:rsid w:val="00E51F31"/>
    <w:rsid w:val="00E5353B"/>
    <w:rsid w:val="00E53B8E"/>
    <w:rsid w:val="00E5467C"/>
    <w:rsid w:val="00E547E1"/>
    <w:rsid w:val="00E55356"/>
    <w:rsid w:val="00E557F2"/>
    <w:rsid w:val="00E55D21"/>
    <w:rsid w:val="00E56CA4"/>
    <w:rsid w:val="00E56F21"/>
    <w:rsid w:val="00E61007"/>
    <w:rsid w:val="00E6408B"/>
    <w:rsid w:val="00E64193"/>
    <w:rsid w:val="00E6734F"/>
    <w:rsid w:val="00E67E91"/>
    <w:rsid w:val="00E74605"/>
    <w:rsid w:val="00E747F1"/>
    <w:rsid w:val="00E807BB"/>
    <w:rsid w:val="00E82527"/>
    <w:rsid w:val="00E82F4C"/>
    <w:rsid w:val="00E8342F"/>
    <w:rsid w:val="00E85DE4"/>
    <w:rsid w:val="00E85F96"/>
    <w:rsid w:val="00E87075"/>
    <w:rsid w:val="00E876D6"/>
    <w:rsid w:val="00E903D3"/>
    <w:rsid w:val="00E92E5D"/>
    <w:rsid w:val="00E947A8"/>
    <w:rsid w:val="00E953AD"/>
    <w:rsid w:val="00E957D1"/>
    <w:rsid w:val="00EA06CF"/>
    <w:rsid w:val="00EA1136"/>
    <w:rsid w:val="00EA1522"/>
    <w:rsid w:val="00EA5972"/>
    <w:rsid w:val="00EA723D"/>
    <w:rsid w:val="00EB021A"/>
    <w:rsid w:val="00EB3054"/>
    <w:rsid w:val="00EB5AD6"/>
    <w:rsid w:val="00EB5DA7"/>
    <w:rsid w:val="00EC3465"/>
    <w:rsid w:val="00EC406E"/>
    <w:rsid w:val="00EC4107"/>
    <w:rsid w:val="00EC59A6"/>
    <w:rsid w:val="00ED1924"/>
    <w:rsid w:val="00ED3714"/>
    <w:rsid w:val="00ED389A"/>
    <w:rsid w:val="00ED6AF6"/>
    <w:rsid w:val="00ED7C1D"/>
    <w:rsid w:val="00EE0286"/>
    <w:rsid w:val="00EE3A06"/>
    <w:rsid w:val="00EE5523"/>
    <w:rsid w:val="00EF17A0"/>
    <w:rsid w:val="00EF35D2"/>
    <w:rsid w:val="00EF50C8"/>
    <w:rsid w:val="00EF6A01"/>
    <w:rsid w:val="00F01EEE"/>
    <w:rsid w:val="00F04FF2"/>
    <w:rsid w:val="00F07894"/>
    <w:rsid w:val="00F1114C"/>
    <w:rsid w:val="00F11C95"/>
    <w:rsid w:val="00F16706"/>
    <w:rsid w:val="00F1727E"/>
    <w:rsid w:val="00F20395"/>
    <w:rsid w:val="00F204C2"/>
    <w:rsid w:val="00F204E7"/>
    <w:rsid w:val="00F20B51"/>
    <w:rsid w:val="00F222BE"/>
    <w:rsid w:val="00F230BC"/>
    <w:rsid w:val="00F2420D"/>
    <w:rsid w:val="00F2477E"/>
    <w:rsid w:val="00F324CF"/>
    <w:rsid w:val="00F34B39"/>
    <w:rsid w:val="00F35907"/>
    <w:rsid w:val="00F37090"/>
    <w:rsid w:val="00F42DAB"/>
    <w:rsid w:val="00F433A9"/>
    <w:rsid w:val="00F458BA"/>
    <w:rsid w:val="00F46401"/>
    <w:rsid w:val="00F534CE"/>
    <w:rsid w:val="00F5529F"/>
    <w:rsid w:val="00F62E19"/>
    <w:rsid w:val="00F636D4"/>
    <w:rsid w:val="00F738E8"/>
    <w:rsid w:val="00F75035"/>
    <w:rsid w:val="00F75A04"/>
    <w:rsid w:val="00F867D1"/>
    <w:rsid w:val="00F87340"/>
    <w:rsid w:val="00F93D7E"/>
    <w:rsid w:val="00FA0BBB"/>
    <w:rsid w:val="00FA4742"/>
    <w:rsid w:val="00FB1A77"/>
    <w:rsid w:val="00FB4D7D"/>
    <w:rsid w:val="00FB4FD6"/>
    <w:rsid w:val="00FB6902"/>
    <w:rsid w:val="00FC1421"/>
    <w:rsid w:val="00FC6950"/>
    <w:rsid w:val="00FE0D4A"/>
    <w:rsid w:val="00FE256A"/>
    <w:rsid w:val="00FE285B"/>
    <w:rsid w:val="00FE2A46"/>
    <w:rsid w:val="00FE3279"/>
    <w:rsid w:val="00FE7B55"/>
    <w:rsid w:val="00FF05D7"/>
    <w:rsid w:val="00FF1F0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E50"/>
    <w:pPr>
      <w:widowControl w:val="0"/>
      <w:jc w:val="both"/>
    </w:pPr>
    <w:rPr>
      <w:rFonts w:ascii="Times New Roman" w:eastAsia="宋体" w:hAnsi="Times New Roman" w:cs="Times New Roman"/>
      <w:szCs w:val="20"/>
    </w:rPr>
  </w:style>
  <w:style w:type="paragraph" w:styleId="2">
    <w:name w:val="heading 2"/>
    <w:basedOn w:val="a"/>
    <w:next w:val="a"/>
    <w:link w:val="2Char"/>
    <w:uiPriority w:val="9"/>
    <w:unhideWhenUsed/>
    <w:qFormat/>
    <w:rsid w:val="0029740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FE7B55"/>
    <w:pPr>
      <w:keepNext/>
      <w:ind w:firstLineChars="100" w:firstLine="200"/>
      <w:jc w:val="left"/>
      <w:outlineLvl w:val="2"/>
    </w:pPr>
    <w:rPr>
      <w:rFonts w:ascii="DFKai-SB" w:eastAsia="DFKai-SB" w:hAnsi="Arial" w:cs="Arial"/>
      <w:sz w:val="20"/>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E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6E50"/>
    <w:rPr>
      <w:sz w:val="18"/>
      <w:szCs w:val="18"/>
    </w:rPr>
  </w:style>
  <w:style w:type="paragraph" w:styleId="a4">
    <w:name w:val="footer"/>
    <w:basedOn w:val="a"/>
    <w:link w:val="Char0"/>
    <w:uiPriority w:val="99"/>
    <w:unhideWhenUsed/>
    <w:rsid w:val="00096E50"/>
    <w:pPr>
      <w:tabs>
        <w:tab w:val="center" w:pos="4153"/>
        <w:tab w:val="right" w:pos="8306"/>
      </w:tabs>
      <w:snapToGrid w:val="0"/>
      <w:jc w:val="left"/>
    </w:pPr>
    <w:rPr>
      <w:sz w:val="18"/>
      <w:szCs w:val="18"/>
    </w:rPr>
  </w:style>
  <w:style w:type="character" w:customStyle="1" w:styleId="Char0">
    <w:name w:val="页脚 Char"/>
    <w:basedOn w:val="a0"/>
    <w:link w:val="a4"/>
    <w:uiPriority w:val="99"/>
    <w:rsid w:val="00096E50"/>
    <w:rPr>
      <w:sz w:val="18"/>
      <w:szCs w:val="18"/>
    </w:rPr>
  </w:style>
  <w:style w:type="paragraph" w:styleId="HTML">
    <w:name w:val="HTML Preformatted"/>
    <w:basedOn w:val="a"/>
    <w:link w:val="HTMLChar"/>
    <w:rsid w:val="00096E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rsid w:val="00096E50"/>
    <w:rPr>
      <w:rFonts w:ascii="宋体" w:eastAsia="宋体" w:hAnsi="宋体" w:cs="Times New Roman"/>
      <w:kern w:val="0"/>
      <w:sz w:val="24"/>
      <w:szCs w:val="20"/>
    </w:rPr>
  </w:style>
  <w:style w:type="character" w:styleId="a5">
    <w:name w:val="Hyperlink"/>
    <w:rsid w:val="00096E50"/>
    <w:rPr>
      <w:strike w:val="0"/>
      <w:dstrike w:val="0"/>
      <w:color w:val="136EC2"/>
      <w:u w:val="single"/>
      <w:effect w:val="none"/>
    </w:rPr>
  </w:style>
  <w:style w:type="paragraph" w:styleId="a6">
    <w:name w:val="List Paragraph"/>
    <w:basedOn w:val="a"/>
    <w:uiPriority w:val="34"/>
    <w:qFormat/>
    <w:rsid w:val="00096E50"/>
    <w:pPr>
      <w:ind w:firstLineChars="200" w:firstLine="420"/>
    </w:pPr>
    <w:rPr>
      <w:rFonts w:ascii="Calibri" w:hAnsi="Calibri"/>
      <w:szCs w:val="22"/>
    </w:rPr>
  </w:style>
  <w:style w:type="character" w:customStyle="1" w:styleId="3Char">
    <w:name w:val="标题 3 Char"/>
    <w:basedOn w:val="a0"/>
    <w:link w:val="3"/>
    <w:rsid w:val="00FE7B55"/>
    <w:rPr>
      <w:rFonts w:ascii="DFKai-SB" w:eastAsia="DFKai-SB" w:hAnsi="Arial" w:cs="Arial"/>
      <w:sz w:val="20"/>
      <w:szCs w:val="24"/>
      <w:u w:val="single"/>
    </w:rPr>
  </w:style>
  <w:style w:type="character" w:styleId="HTML0">
    <w:name w:val="HTML Cite"/>
    <w:basedOn w:val="a0"/>
    <w:rsid w:val="00C537E3"/>
    <w:rPr>
      <w:i w:val="0"/>
      <w:iCs w:val="0"/>
      <w:color w:val="0E774A"/>
    </w:rPr>
  </w:style>
  <w:style w:type="paragraph" w:styleId="a7">
    <w:name w:val="Balloon Text"/>
    <w:basedOn w:val="a"/>
    <w:link w:val="Char1"/>
    <w:uiPriority w:val="99"/>
    <w:semiHidden/>
    <w:unhideWhenUsed/>
    <w:rsid w:val="00FC1421"/>
    <w:rPr>
      <w:sz w:val="18"/>
      <w:szCs w:val="18"/>
    </w:rPr>
  </w:style>
  <w:style w:type="character" w:customStyle="1" w:styleId="Char1">
    <w:name w:val="批注框文本 Char"/>
    <w:basedOn w:val="a0"/>
    <w:link w:val="a7"/>
    <w:uiPriority w:val="99"/>
    <w:semiHidden/>
    <w:rsid w:val="00FC1421"/>
    <w:rPr>
      <w:rFonts w:ascii="Times New Roman" w:eastAsia="宋体" w:hAnsi="Times New Roman" w:cs="Times New Roman"/>
      <w:sz w:val="18"/>
      <w:szCs w:val="18"/>
    </w:rPr>
  </w:style>
  <w:style w:type="paragraph" w:styleId="a8">
    <w:name w:val="Normal (Web)"/>
    <w:basedOn w:val="a"/>
    <w:uiPriority w:val="99"/>
    <w:semiHidden/>
    <w:unhideWhenUsed/>
    <w:rsid w:val="00BE3773"/>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39"/>
    <w:rsid w:val="00E31CA0"/>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rsid w:val="00297401"/>
    <w:rPr>
      <w:rFonts w:asciiTheme="majorHAnsi" w:eastAsiaTheme="majorEastAsia" w:hAnsiTheme="majorHAnsi" w:cstheme="majorBidi"/>
      <w:b/>
      <w:bCs/>
      <w:sz w:val="32"/>
      <w:szCs w:val="32"/>
    </w:rPr>
  </w:style>
  <w:style w:type="character" w:customStyle="1" w:styleId="bjh-p">
    <w:name w:val="bjh-p"/>
    <w:basedOn w:val="a0"/>
    <w:rsid w:val="00305533"/>
  </w:style>
</w:styles>
</file>

<file path=word/webSettings.xml><?xml version="1.0" encoding="utf-8"?>
<w:webSettings xmlns:r="http://schemas.openxmlformats.org/officeDocument/2006/relationships" xmlns:w="http://schemas.openxmlformats.org/wordprocessingml/2006/main">
  <w:divs>
    <w:div w:id="98181677">
      <w:bodyDiv w:val="1"/>
      <w:marLeft w:val="0"/>
      <w:marRight w:val="0"/>
      <w:marTop w:val="0"/>
      <w:marBottom w:val="0"/>
      <w:divBdr>
        <w:top w:val="none" w:sz="0" w:space="0" w:color="auto"/>
        <w:left w:val="none" w:sz="0" w:space="0" w:color="auto"/>
        <w:bottom w:val="none" w:sz="0" w:space="0" w:color="auto"/>
        <w:right w:val="none" w:sz="0" w:space="0" w:color="auto"/>
      </w:divBdr>
      <w:divsChild>
        <w:div w:id="1841505820">
          <w:marLeft w:val="0"/>
          <w:marRight w:val="0"/>
          <w:marTop w:val="0"/>
          <w:marBottom w:val="0"/>
          <w:divBdr>
            <w:top w:val="none" w:sz="0" w:space="0" w:color="auto"/>
            <w:left w:val="none" w:sz="0" w:space="0" w:color="auto"/>
            <w:bottom w:val="none" w:sz="0" w:space="0" w:color="auto"/>
            <w:right w:val="none" w:sz="0" w:space="0" w:color="auto"/>
          </w:divBdr>
        </w:div>
      </w:divsChild>
    </w:div>
    <w:div w:id="101993984">
      <w:bodyDiv w:val="1"/>
      <w:marLeft w:val="0"/>
      <w:marRight w:val="0"/>
      <w:marTop w:val="0"/>
      <w:marBottom w:val="0"/>
      <w:divBdr>
        <w:top w:val="none" w:sz="0" w:space="0" w:color="auto"/>
        <w:left w:val="none" w:sz="0" w:space="0" w:color="auto"/>
        <w:bottom w:val="none" w:sz="0" w:space="0" w:color="auto"/>
        <w:right w:val="none" w:sz="0" w:space="0" w:color="auto"/>
      </w:divBdr>
    </w:div>
    <w:div w:id="413865084">
      <w:bodyDiv w:val="1"/>
      <w:marLeft w:val="0"/>
      <w:marRight w:val="0"/>
      <w:marTop w:val="0"/>
      <w:marBottom w:val="0"/>
      <w:divBdr>
        <w:top w:val="none" w:sz="0" w:space="0" w:color="auto"/>
        <w:left w:val="none" w:sz="0" w:space="0" w:color="auto"/>
        <w:bottom w:val="none" w:sz="0" w:space="0" w:color="auto"/>
        <w:right w:val="none" w:sz="0" w:space="0" w:color="auto"/>
      </w:divBdr>
    </w:div>
    <w:div w:id="499199769">
      <w:bodyDiv w:val="1"/>
      <w:marLeft w:val="0"/>
      <w:marRight w:val="0"/>
      <w:marTop w:val="0"/>
      <w:marBottom w:val="0"/>
      <w:divBdr>
        <w:top w:val="none" w:sz="0" w:space="0" w:color="auto"/>
        <w:left w:val="none" w:sz="0" w:space="0" w:color="auto"/>
        <w:bottom w:val="none" w:sz="0" w:space="0" w:color="auto"/>
        <w:right w:val="none" w:sz="0" w:space="0" w:color="auto"/>
      </w:divBdr>
    </w:div>
    <w:div w:id="628318898">
      <w:bodyDiv w:val="1"/>
      <w:marLeft w:val="0"/>
      <w:marRight w:val="0"/>
      <w:marTop w:val="0"/>
      <w:marBottom w:val="0"/>
      <w:divBdr>
        <w:top w:val="none" w:sz="0" w:space="0" w:color="auto"/>
        <w:left w:val="none" w:sz="0" w:space="0" w:color="auto"/>
        <w:bottom w:val="none" w:sz="0" w:space="0" w:color="auto"/>
        <w:right w:val="none" w:sz="0" w:space="0" w:color="auto"/>
      </w:divBdr>
    </w:div>
    <w:div w:id="654722536">
      <w:bodyDiv w:val="1"/>
      <w:marLeft w:val="0"/>
      <w:marRight w:val="0"/>
      <w:marTop w:val="0"/>
      <w:marBottom w:val="0"/>
      <w:divBdr>
        <w:top w:val="none" w:sz="0" w:space="0" w:color="auto"/>
        <w:left w:val="none" w:sz="0" w:space="0" w:color="auto"/>
        <w:bottom w:val="none" w:sz="0" w:space="0" w:color="auto"/>
        <w:right w:val="none" w:sz="0" w:space="0" w:color="auto"/>
      </w:divBdr>
    </w:div>
    <w:div w:id="952521776">
      <w:bodyDiv w:val="1"/>
      <w:marLeft w:val="0"/>
      <w:marRight w:val="0"/>
      <w:marTop w:val="0"/>
      <w:marBottom w:val="0"/>
      <w:divBdr>
        <w:top w:val="none" w:sz="0" w:space="0" w:color="auto"/>
        <w:left w:val="none" w:sz="0" w:space="0" w:color="auto"/>
        <w:bottom w:val="none" w:sz="0" w:space="0" w:color="auto"/>
        <w:right w:val="none" w:sz="0" w:space="0" w:color="auto"/>
      </w:divBdr>
      <w:divsChild>
        <w:div w:id="683827892">
          <w:marLeft w:val="0"/>
          <w:marRight w:val="0"/>
          <w:marTop w:val="0"/>
          <w:marBottom w:val="0"/>
          <w:divBdr>
            <w:top w:val="none" w:sz="0" w:space="0" w:color="auto"/>
            <w:left w:val="none" w:sz="0" w:space="0" w:color="auto"/>
            <w:bottom w:val="none" w:sz="0" w:space="0" w:color="auto"/>
            <w:right w:val="none" w:sz="0" w:space="0" w:color="auto"/>
          </w:divBdr>
        </w:div>
      </w:divsChild>
    </w:div>
    <w:div w:id="1078357874">
      <w:bodyDiv w:val="1"/>
      <w:marLeft w:val="0"/>
      <w:marRight w:val="0"/>
      <w:marTop w:val="0"/>
      <w:marBottom w:val="0"/>
      <w:divBdr>
        <w:top w:val="none" w:sz="0" w:space="0" w:color="auto"/>
        <w:left w:val="none" w:sz="0" w:space="0" w:color="auto"/>
        <w:bottom w:val="none" w:sz="0" w:space="0" w:color="auto"/>
        <w:right w:val="none" w:sz="0" w:space="0" w:color="auto"/>
      </w:divBdr>
      <w:divsChild>
        <w:div w:id="1806965547">
          <w:marLeft w:val="0"/>
          <w:marRight w:val="0"/>
          <w:marTop w:val="0"/>
          <w:marBottom w:val="0"/>
          <w:divBdr>
            <w:top w:val="none" w:sz="0" w:space="0" w:color="auto"/>
            <w:left w:val="none" w:sz="0" w:space="0" w:color="auto"/>
            <w:bottom w:val="none" w:sz="0" w:space="0" w:color="auto"/>
            <w:right w:val="none" w:sz="0" w:space="0" w:color="auto"/>
          </w:divBdr>
        </w:div>
      </w:divsChild>
    </w:div>
    <w:div w:id="1204249985">
      <w:bodyDiv w:val="1"/>
      <w:marLeft w:val="0"/>
      <w:marRight w:val="0"/>
      <w:marTop w:val="0"/>
      <w:marBottom w:val="0"/>
      <w:divBdr>
        <w:top w:val="none" w:sz="0" w:space="0" w:color="auto"/>
        <w:left w:val="none" w:sz="0" w:space="0" w:color="auto"/>
        <w:bottom w:val="none" w:sz="0" w:space="0" w:color="auto"/>
        <w:right w:val="none" w:sz="0" w:space="0" w:color="auto"/>
      </w:divBdr>
      <w:divsChild>
        <w:div w:id="170072281">
          <w:marLeft w:val="0"/>
          <w:marRight w:val="0"/>
          <w:marTop w:val="0"/>
          <w:marBottom w:val="0"/>
          <w:divBdr>
            <w:top w:val="none" w:sz="0" w:space="0" w:color="auto"/>
            <w:left w:val="none" w:sz="0" w:space="0" w:color="auto"/>
            <w:bottom w:val="none" w:sz="0" w:space="0" w:color="auto"/>
            <w:right w:val="none" w:sz="0" w:space="0" w:color="auto"/>
          </w:divBdr>
          <w:divsChild>
            <w:div w:id="287319873">
              <w:marLeft w:val="0"/>
              <w:marRight w:val="0"/>
              <w:marTop w:val="0"/>
              <w:marBottom w:val="0"/>
              <w:divBdr>
                <w:top w:val="none" w:sz="0" w:space="0" w:color="auto"/>
                <w:left w:val="none" w:sz="0" w:space="0" w:color="auto"/>
                <w:bottom w:val="none" w:sz="0" w:space="0" w:color="auto"/>
                <w:right w:val="none" w:sz="0" w:space="0" w:color="auto"/>
              </w:divBdr>
              <w:divsChild>
                <w:div w:id="934240960">
                  <w:marLeft w:val="0"/>
                  <w:marRight w:val="0"/>
                  <w:marTop w:val="0"/>
                  <w:marBottom w:val="0"/>
                  <w:divBdr>
                    <w:top w:val="none" w:sz="0" w:space="0" w:color="auto"/>
                    <w:left w:val="none" w:sz="0" w:space="0" w:color="auto"/>
                    <w:bottom w:val="none" w:sz="0" w:space="0" w:color="auto"/>
                    <w:right w:val="none" w:sz="0" w:space="0" w:color="auto"/>
                  </w:divBdr>
                  <w:divsChild>
                    <w:div w:id="808475345">
                      <w:marLeft w:val="0"/>
                      <w:marRight w:val="0"/>
                      <w:marTop w:val="0"/>
                      <w:marBottom w:val="0"/>
                      <w:divBdr>
                        <w:top w:val="none" w:sz="0" w:space="0" w:color="auto"/>
                        <w:left w:val="none" w:sz="0" w:space="0" w:color="auto"/>
                        <w:bottom w:val="none" w:sz="0" w:space="0" w:color="auto"/>
                        <w:right w:val="none" w:sz="0" w:space="0" w:color="auto"/>
                      </w:divBdr>
                      <w:divsChild>
                        <w:div w:id="440413328">
                          <w:marLeft w:val="0"/>
                          <w:marRight w:val="0"/>
                          <w:marTop w:val="0"/>
                          <w:marBottom w:val="0"/>
                          <w:divBdr>
                            <w:top w:val="none" w:sz="0" w:space="0" w:color="auto"/>
                            <w:left w:val="none" w:sz="0" w:space="0" w:color="auto"/>
                            <w:bottom w:val="none" w:sz="0" w:space="0" w:color="auto"/>
                            <w:right w:val="none" w:sz="0" w:space="0" w:color="auto"/>
                          </w:divBdr>
                          <w:divsChild>
                            <w:div w:id="1436903178">
                              <w:marLeft w:val="0"/>
                              <w:marRight w:val="0"/>
                              <w:marTop w:val="0"/>
                              <w:marBottom w:val="0"/>
                              <w:divBdr>
                                <w:top w:val="none" w:sz="0" w:space="0" w:color="auto"/>
                                <w:left w:val="none" w:sz="0" w:space="0" w:color="auto"/>
                                <w:bottom w:val="none" w:sz="0" w:space="0" w:color="auto"/>
                                <w:right w:val="none" w:sz="0" w:space="0" w:color="auto"/>
                              </w:divBdr>
                              <w:divsChild>
                                <w:div w:id="766853797">
                                  <w:marLeft w:val="0"/>
                                  <w:marRight w:val="0"/>
                                  <w:marTop w:val="0"/>
                                  <w:marBottom w:val="0"/>
                                  <w:divBdr>
                                    <w:top w:val="none" w:sz="0" w:space="0" w:color="auto"/>
                                    <w:left w:val="none" w:sz="0" w:space="0" w:color="auto"/>
                                    <w:bottom w:val="none" w:sz="0" w:space="0" w:color="auto"/>
                                    <w:right w:val="none" w:sz="0" w:space="0" w:color="auto"/>
                                  </w:divBdr>
                                  <w:divsChild>
                                    <w:div w:id="5856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866670">
      <w:bodyDiv w:val="1"/>
      <w:marLeft w:val="0"/>
      <w:marRight w:val="0"/>
      <w:marTop w:val="0"/>
      <w:marBottom w:val="0"/>
      <w:divBdr>
        <w:top w:val="none" w:sz="0" w:space="0" w:color="auto"/>
        <w:left w:val="none" w:sz="0" w:space="0" w:color="auto"/>
        <w:bottom w:val="none" w:sz="0" w:space="0" w:color="auto"/>
        <w:right w:val="none" w:sz="0" w:space="0" w:color="auto"/>
      </w:divBdr>
    </w:div>
    <w:div w:id="1347518307">
      <w:bodyDiv w:val="1"/>
      <w:marLeft w:val="0"/>
      <w:marRight w:val="0"/>
      <w:marTop w:val="0"/>
      <w:marBottom w:val="0"/>
      <w:divBdr>
        <w:top w:val="none" w:sz="0" w:space="0" w:color="auto"/>
        <w:left w:val="none" w:sz="0" w:space="0" w:color="auto"/>
        <w:bottom w:val="none" w:sz="0" w:space="0" w:color="auto"/>
        <w:right w:val="none" w:sz="0" w:space="0" w:color="auto"/>
      </w:divBdr>
    </w:div>
    <w:div w:id="1433010515">
      <w:bodyDiv w:val="1"/>
      <w:marLeft w:val="0"/>
      <w:marRight w:val="0"/>
      <w:marTop w:val="0"/>
      <w:marBottom w:val="0"/>
      <w:divBdr>
        <w:top w:val="none" w:sz="0" w:space="0" w:color="auto"/>
        <w:left w:val="none" w:sz="0" w:space="0" w:color="auto"/>
        <w:bottom w:val="none" w:sz="0" w:space="0" w:color="auto"/>
        <w:right w:val="none" w:sz="0" w:space="0" w:color="auto"/>
      </w:divBdr>
      <w:divsChild>
        <w:div w:id="482311406">
          <w:marLeft w:val="0"/>
          <w:marRight w:val="0"/>
          <w:marTop w:val="0"/>
          <w:marBottom w:val="0"/>
          <w:divBdr>
            <w:top w:val="none" w:sz="0" w:space="0" w:color="auto"/>
            <w:left w:val="none" w:sz="0" w:space="0" w:color="auto"/>
            <w:bottom w:val="none" w:sz="0" w:space="0" w:color="auto"/>
            <w:right w:val="none" w:sz="0" w:space="0" w:color="auto"/>
          </w:divBdr>
        </w:div>
      </w:divsChild>
    </w:div>
    <w:div w:id="1453934297">
      <w:bodyDiv w:val="1"/>
      <w:marLeft w:val="0"/>
      <w:marRight w:val="0"/>
      <w:marTop w:val="0"/>
      <w:marBottom w:val="0"/>
      <w:divBdr>
        <w:top w:val="none" w:sz="0" w:space="0" w:color="auto"/>
        <w:left w:val="none" w:sz="0" w:space="0" w:color="auto"/>
        <w:bottom w:val="none" w:sz="0" w:space="0" w:color="auto"/>
        <w:right w:val="none" w:sz="0" w:space="0" w:color="auto"/>
      </w:divBdr>
    </w:div>
    <w:div w:id="1483621321">
      <w:bodyDiv w:val="1"/>
      <w:marLeft w:val="0"/>
      <w:marRight w:val="0"/>
      <w:marTop w:val="0"/>
      <w:marBottom w:val="0"/>
      <w:divBdr>
        <w:top w:val="none" w:sz="0" w:space="0" w:color="auto"/>
        <w:left w:val="none" w:sz="0" w:space="0" w:color="auto"/>
        <w:bottom w:val="none" w:sz="0" w:space="0" w:color="auto"/>
        <w:right w:val="none" w:sz="0" w:space="0" w:color="auto"/>
      </w:divBdr>
      <w:divsChild>
        <w:div w:id="789665256">
          <w:marLeft w:val="0"/>
          <w:marRight w:val="0"/>
          <w:marTop w:val="0"/>
          <w:marBottom w:val="0"/>
          <w:divBdr>
            <w:top w:val="none" w:sz="0" w:space="0" w:color="auto"/>
            <w:left w:val="none" w:sz="0" w:space="0" w:color="auto"/>
            <w:bottom w:val="none" w:sz="0" w:space="0" w:color="auto"/>
            <w:right w:val="none" w:sz="0" w:space="0" w:color="auto"/>
          </w:divBdr>
          <w:divsChild>
            <w:div w:id="1625038898">
              <w:marLeft w:val="0"/>
              <w:marRight w:val="0"/>
              <w:marTop w:val="0"/>
              <w:marBottom w:val="0"/>
              <w:divBdr>
                <w:top w:val="none" w:sz="0" w:space="0" w:color="auto"/>
                <w:left w:val="none" w:sz="0" w:space="0" w:color="auto"/>
                <w:bottom w:val="none" w:sz="0" w:space="0" w:color="auto"/>
                <w:right w:val="none" w:sz="0" w:space="0" w:color="auto"/>
              </w:divBdr>
              <w:divsChild>
                <w:div w:id="1042822243">
                  <w:marLeft w:val="0"/>
                  <w:marRight w:val="0"/>
                  <w:marTop w:val="0"/>
                  <w:marBottom w:val="0"/>
                  <w:divBdr>
                    <w:top w:val="none" w:sz="0" w:space="0" w:color="auto"/>
                    <w:left w:val="none" w:sz="0" w:space="0" w:color="auto"/>
                    <w:bottom w:val="none" w:sz="0" w:space="0" w:color="auto"/>
                    <w:right w:val="none" w:sz="0" w:space="0" w:color="auto"/>
                  </w:divBdr>
                  <w:divsChild>
                    <w:div w:id="1257522296">
                      <w:marLeft w:val="0"/>
                      <w:marRight w:val="0"/>
                      <w:marTop w:val="0"/>
                      <w:marBottom w:val="0"/>
                      <w:divBdr>
                        <w:top w:val="none" w:sz="0" w:space="0" w:color="auto"/>
                        <w:left w:val="none" w:sz="0" w:space="0" w:color="auto"/>
                        <w:bottom w:val="none" w:sz="0" w:space="0" w:color="auto"/>
                        <w:right w:val="none" w:sz="0" w:space="0" w:color="auto"/>
                      </w:divBdr>
                      <w:divsChild>
                        <w:div w:id="152466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664668">
      <w:bodyDiv w:val="1"/>
      <w:marLeft w:val="0"/>
      <w:marRight w:val="0"/>
      <w:marTop w:val="0"/>
      <w:marBottom w:val="0"/>
      <w:divBdr>
        <w:top w:val="none" w:sz="0" w:space="0" w:color="auto"/>
        <w:left w:val="none" w:sz="0" w:space="0" w:color="auto"/>
        <w:bottom w:val="none" w:sz="0" w:space="0" w:color="auto"/>
        <w:right w:val="none" w:sz="0" w:space="0" w:color="auto"/>
      </w:divBdr>
      <w:divsChild>
        <w:div w:id="872690173">
          <w:marLeft w:val="0"/>
          <w:marRight w:val="0"/>
          <w:marTop w:val="0"/>
          <w:marBottom w:val="0"/>
          <w:divBdr>
            <w:top w:val="none" w:sz="0" w:space="0" w:color="auto"/>
            <w:left w:val="none" w:sz="0" w:space="0" w:color="auto"/>
            <w:bottom w:val="none" w:sz="0" w:space="0" w:color="auto"/>
            <w:right w:val="none" w:sz="0" w:space="0" w:color="auto"/>
          </w:divBdr>
          <w:divsChild>
            <w:div w:id="1675105580">
              <w:marLeft w:val="0"/>
              <w:marRight w:val="0"/>
              <w:marTop w:val="0"/>
              <w:marBottom w:val="0"/>
              <w:divBdr>
                <w:top w:val="none" w:sz="0" w:space="0" w:color="auto"/>
                <w:left w:val="none" w:sz="0" w:space="0" w:color="auto"/>
                <w:bottom w:val="none" w:sz="0" w:space="0" w:color="auto"/>
                <w:right w:val="none" w:sz="0" w:space="0" w:color="auto"/>
              </w:divBdr>
              <w:divsChild>
                <w:div w:id="1849830599">
                  <w:marLeft w:val="0"/>
                  <w:marRight w:val="0"/>
                  <w:marTop w:val="0"/>
                  <w:marBottom w:val="0"/>
                  <w:divBdr>
                    <w:top w:val="none" w:sz="0" w:space="0" w:color="auto"/>
                    <w:left w:val="none" w:sz="0" w:space="0" w:color="auto"/>
                    <w:bottom w:val="none" w:sz="0" w:space="0" w:color="auto"/>
                    <w:right w:val="none" w:sz="0" w:space="0" w:color="auto"/>
                  </w:divBdr>
                  <w:divsChild>
                    <w:div w:id="76025990">
                      <w:marLeft w:val="0"/>
                      <w:marRight w:val="0"/>
                      <w:marTop w:val="0"/>
                      <w:marBottom w:val="0"/>
                      <w:divBdr>
                        <w:top w:val="none" w:sz="0" w:space="0" w:color="auto"/>
                        <w:left w:val="none" w:sz="0" w:space="0" w:color="auto"/>
                        <w:bottom w:val="none" w:sz="0" w:space="0" w:color="auto"/>
                        <w:right w:val="none" w:sz="0" w:space="0" w:color="auto"/>
                      </w:divBdr>
                      <w:divsChild>
                        <w:div w:id="3891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75016">
      <w:bodyDiv w:val="1"/>
      <w:marLeft w:val="0"/>
      <w:marRight w:val="0"/>
      <w:marTop w:val="0"/>
      <w:marBottom w:val="0"/>
      <w:divBdr>
        <w:top w:val="none" w:sz="0" w:space="0" w:color="auto"/>
        <w:left w:val="none" w:sz="0" w:space="0" w:color="auto"/>
        <w:bottom w:val="none" w:sz="0" w:space="0" w:color="auto"/>
        <w:right w:val="none" w:sz="0" w:space="0" w:color="auto"/>
      </w:divBdr>
    </w:div>
    <w:div w:id="1678114913">
      <w:bodyDiv w:val="1"/>
      <w:marLeft w:val="0"/>
      <w:marRight w:val="0"/>
      <w:marTop w:val="0"/>
      <w:marBottom w:val="0"/>
      <w:divBdr>
        <w:top w:val="none" w:sz="0" w:space="0" w:color="auto"/>
        <w:left w:val="none" w:sz="0" w:space="0" w:color="auto"/>
        <w:bottom w:val="none" w:sz="0" w:space="0" w:color="auto"/>
        <w:right w:val="none" w:sz="0" w:space="0" w:color="auto"/>
      </w:divBdr>
      <w:divsChild>
        <w:div w:id="2031224708">
          <w:marLeft w:val="0"/>
          <w:marRight w:val="0"/>
          <w:marTop w:val="0"/>
          <w:marBottom w:val="0"/>
          <w:divBdr>
            <w:top w:val="none" w:sz="0" w:space="0" w:color="auto"/>
            <w:left w:val="none" w:sz="0" w:space="0" w:color="auto"/>
            <w:bottom w:val="none" w:sz="0" w:space="0" w:color="auto"/>
            <w:right w:val="none" w:sz="0" w:space="0" w:color="auto"/>
          </w:divBdr>
        </w:div>
      </w:divsChild>
    </w:div>
    <w:div w:id="1714959059">
      <w:bodyDiv w:val="1"/>
      <w:marLeft w:val="0"/>
      <w:marRight w:val="0"/>
      <w:marTop w:val="0"/>
      <w:marBottom w:val="0"/>
      <w:divBdr>
        <w:top w:val="none" w:sz="0" w:space="0" w:color="auto"/>
        <w:left w:val="none" w:sz="0" w:space="0" w:color="auto"/>
        <w:bottom w:val="none" w:sz="0" w:space="0" w:color="auto"/>
        <w:right w:val="none" w:sz="0" w:space="0" w:color="auto"/>
      </w:divBdr>
      <w:divsChild>
        <w:div w:id="1008170712">
          <w:marLeft w:val="0"/>
          <w:marRight w:val="0"/>
          <w:marTop w:val="0"/>
          <w:marBottom w:val="0"/>
          <w:divBdr>
            <w:top w:val="none" w:sz="0" w:space="0" w:color="auto"/>
            <w:left w:val="none" w:sz="0" w:space="0" w:color="auto"/>
            <w:bottom w:val="none" w:sz="0" w:space="0" w:color="auto"/>
            <w:right w:val="none" w:sz="0" w:space="0" w:color="auto"/>
          </w:divBdr>
          <w:divsChild>
            <w:div w:id="576599686">
              <w:marLeft w:val="0"/>
              <w:marRight w:val="0"/>
              <w:marTop w:val="0"/>
              <w:marBottom w:val="0"/>
              <w:divBdr>
                <w:top w:val="none" w:sz="0" w:space="0" w:color="auto"/>
                <w:left w:val="none" w:sz="0" w:space="0" w:color="auto"/>
                <w:bottom w:val="none" w:sz="0" w:space="0" w:color="auto"/>
                <w:right w:val="none" w:sz="0" w:space="0" w:color="auto"/>
              </w:divBdr>
              <w:divsChild>
                <w:div w:id="1257127611">
                  <w:marLeft w:val="0"/>
                  <w:marRight w:val="0"/>
                  <w:marTop w:val="0"/>
                  <w:marBottom w:val="0"/>
                  <w:divBdr>
                    <w:top w:val="none" w:sz="0" w:space="0" w:color="auto"/>
                    <w:left w:val="none" w:sz="0" w:space="0" w:color="auto"/>
                    <w:bottom w:val="none" w:sz="0" w:space="0" w:color="auto"/>
                    <w:right w:val="none" w:sz="0" w:space="0" w:color="auto"/>
                  </w:divBdr>
                  <w:divsChild>
                    <w:div w:id="1692687515">
                      <w:marLeft w:val="0"/>
                      <w:marRight w:val="0"/>
                      <w:marTop w:val="0"/>
                      <w:marBottom w:val="0"/>
                      <w:divBdr>
                        <w:top w:val="none" w:sz="0" w:space="0" w:color="auto"/>
                        <w:left w:val="none" w:sz="0" w:space="0" w:color="auto"/>
                        <w:bottom w:val="none" w:sz="0" w:space="0" w:color="auto"/>
                        <w:right w:val="none" w:sz="0" w:space="0" w:color="auto"/>
                      </w:divBdr>
                      <w:divsChild>
                        <w:div w:id="1384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450379">
      <w:bodyDiv w:val="1"/>
      <w:marLeft w:val="0"/>
      <w:marRight w:val="0"/>
      <w:marTop w:val="0"/>
      <w:marBottom w:val="0"/>
      <w:divBdr>
        <w:top w:val="none" w:sz="0" w:space="0" w:color="auto"/>
        <w:left w:val="none" w:sz="0" w:space="0" w:color="auto"/>
        <w:bottom w:val="none" w:sz="0" w:space="0" w:color="auto"/>
        <w:right w:val="none" w:sz="0" w:space="0" w:color="auto"/>
      </w:divBdr>
      <w:divsChild>
        <w:div w:id="755832149">
          <w:marLeft w:val="0"/>
          <w:marRight w:val="0"/>
          <w:marTop w:val="0"/>
          <w:marBottom w:val="0"/>
          <w:divBdr>
            <w:top w:val="none" w:sz="0" w:space="0" w:color="auto"/>
            <w:left w:val="none" w:sz="0" w:space="0" w:color="auto"/>
            <w:bottom w:val="none" w:sz="0" w:space="0" w:color="auto"/>
            <w:right w:val="none" w:sz="0" w:space="0" w:color="auto"/>
          </w:divBdr>
        </w:div>
      </w:divsChild>
    </w:div>
    <w:div w:id="1899825062">
      <w:bodyDiv w:val="1"/>
      <w:marLeft w:val="0"/>
      <w:marRight w:val="0"/>
      <w:marTop w:val="0"/>
      <w:marBottom w:val="0"/>
      <w:divBdr>
        <w:top w:val="none" w:sz="0" w:space="0" w:color="auto"/>
        <w:left w:val="none" w:sz="0" w:space="0" w:color="auto"/>
        <w:bottom w:val="none" w:sz="0" w:space="0" w:color="auto"/>
        <w:right w:val="none" w:sz="0" w:space="0" w:color="auto"/>
      </w:divBdr>
      <w:divsChild>
        <w:div w:id="248276685">
          <w:marLeft w:val="0"/>
          <w:marRight w:val="0"/>
          <w:marTop w:val="0"/>
          <w:marBottom w:val="0"/>
          <w:divBdr>
            <w:top w:val="none" w:sz="0" w:space="0" w:color="auto"/>
            <w:left w:val="none" w:sz="0" w:space="0" w:color="auto"/>
            <w:bottom w:val="none" w:sz="0" w:space="0" w:color="auto"/>
            <w:right w:val="none" w:sz="0" w:space="0" w:color="auto"/>
          </w:divBdr>
          <w:divsChild>
            <w:div w:id="1321155952">
              <w:marLeft w:val="0"/>
              <w:marRight w:val="0"/>
              <w:marTop w:val="0"/>
              <w:marBottom w:val="0"/>
              <w:divBdr>
                <w:top w:val="none" w:sz="0" w:space="0" w:color="auto"/>
                <w:left w:val="none" w:sz="0" w:space="0" w:color="auto"/>
                <w:bottom w:val="none" w:sz="0" w:space="0" w:color="auto"/>
                <w:right w:val="none" w:sz="0" w:space="0" w:color="auto"/>
              </w:divBdr>
              <w:divsChild>
                <w:div w:id="1021056250">
                  <w:marLeft w:val="0"/>
                  <w:marRight w:val="0"/>
                  <w:marTop w:val="0"/>
                  <w:marBottom w:val="0"/>
                  <w:divBdr>
                    <w:top w:val="none" w:sz="0" w:space="0" w:color="auto"/>
                    <w:left w:val="none" w:sz="0" w:space="0" w:color="auto"/>
                    <w:bottom w:val="none" w:sz="0" w:space="0" w:color="auto"/>
                    <w:right w:val="none" w:sz="0" w:space="0" w:color="auto"/>
                  </w:divBdr>
                  <w:divsChild>
                    <w:div w:id="1517769912">
                      <w:marLeft w:val="0"/>
                      <w:marRight w:val="0"/>
                      <w:marTop w:val="0"/>
                      <w:marBottom w:val="0"/>
                      <w:divBdr>
                        <w:top w:val="none" w:sz="0" w:space="0" w:color="auto"/>
                        <w:left w:val="none" w:sz="0" w:space="0" w:color="auto"/>
                        <w:bottom w:val="none" w:sz="0" w:space="0" w:color="auto"/>
                        <w:right w:val="none" w:sz="0" w:space="0" w:color="auto"/>
                      </w:divBdr>
                      <w:divsChild>
                        <w:div w:id="1271857608">
                          <w:marLeft w:val="0"/>
                          <w:marRight w:val="0"/>
                          <w:marTop w:val="0"/>
                          <w:marBottom w:val="0"/>
                          <w:divBdr>
                            <w:top w:val="none" w:sz="0" w:space="0" w:color="auto"/>
                            <w:left w:val="none" w:sz="0" w:space="0" w:color="auto"/>
                            <w:bottom w:val="none" w:sz="0" w:space="0" w:color="auto"/>
                            <w:right w:val="none" w:sz="0" w:space="0" w:color="auto"/>
                          </w:divBdr>
                          <w:divsChild>
                            <w:div w:id="1766537298">
                              <w:marLeft w:val="0"/>
                              <w:marRight w:val="0"/>
                              <w:marTop w:val="0"/>
                              <w:marBottom w:val="0"/>
                              <w:divBdr>
                                <w:top w:val="none" w:sz="0" w:space="0" w:color="auto"/>
                                <w:left w:val="none" w:sz="0" w:space="0" w:color="auto"/>
                                <w:bottom w:val="none" w:sz="0" w:space="0" w:color="auto"/>
                                <w:right w:val="none" w:sz="0" w:space="0" w:color="auto"/>
                              </w:divBdr>
                              <w:divsChild>
                                <w:div w:id="59523259">
                                  <w:marLeft w:val="0"/>
                                  <w:marRight w:val="0"/>
                                  <w:marTop w:val="0"/>
                                  <w:marBottom w:val="0"/>
                                  <w:divBdr>
                                    <w:top w:val="none" w:sz="0" w:space="0" w:color="auto"/>
                                    <w:left w:val="none" w:sz="0" w:space="0" w:color="auto"/>
                                    <w:bottom w:val="none" w:sz="0" w:space="0" w:color="auto"/>
                                    <w:right w:val="none" w:sz="0" w:space="0" w:color="auto"/>
                                  </w:divBdr>
                                  <w:divsChild>
                                    <w:div w:id="1881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442628">
      <w:bodyDiv w:val="1"/>
      <w:marLeft w:val="0"/>
      <w:marRight w:val="0"/>
      <w:marTop w:val="0"/>
      <w:marBottom w:val="0"/>
      <w:divBdr>
        <w:top w:val="none" w:sz="0" w:space="0" w:color="auto"/>
        <w:left w:val="none" w:sz="0" w:space="0" w:color="auto"/>
        <w:bottom w:val="none" w:sz="0" w:space="0" w:color="auto"/>
        <w:right w:val="none" w:sz="0" w:space="0" w:color="auto"/>
      </w:divBdr>
    </w:div>
    <w:div w:id="1998990832">
      <w:bodyDiv w:val="1"/>
      <w:marLeft w:val="0"/>
      <w:marRight w:val="0"/>
      <w:marTop w:val="0"/>
      <w:marBottom w:val="0"/>
      <w:divBdr>
        <w:top w:val="none" w:sz="0" w:space="0" w:color="auto"/>
        <w:left w:val="none" w:sz="0" w:space="0" w:color="auto"/>
        <w:bottom w:val="none" w:sz="0" w:space="0" w:color="auto"/>
        <w:right w:val="none" w:sz="0" w:space="0" w:color="auto"/>
      </w:divBdr>
    </w:div>
    <w:div w:id="2044668867">
      <w:bodyDiv w:val="1"/>
      <w:marLeft w:val="0"/>
      <w:marRight w:val="0"/>
      <w:marTop w:val="0"/>
      <w:marBottom w:val="0"/>
      <w:divBdr>
        <w:top w:val="none" w:sz="0" w:space="0" w:color="auto"/>
        <w:left w:val="none" w:sz="0" w:space="0" w:color="auto"/>
        <w:bottom w:val="none" w:sz="0" w:space="0" w:color="auto"/>
        <w:right w:val="none" w:sz="0" w:space="0" w:color="auto"/>
      </w:divBdr>
    </w:div>
    <w:div w:id="2123449633">
      <w:bodyDiv w:val="1"/>
      <w:marLeft w:val="0"/>
      <w:marRight w:val="0"/>
      <w:marTop w:val="0"/>
      <w:marBottom w:val="0"/>
      <w:divBdr>
        <w:top w:val="none" w:sz="0" w:space="0" w:color="auto"/>
        <w:left w:val="none" w:sz="0" w:space="0" w:color="auto"/>
        <w:bottom w:val="none" w:sz="0" w:space="0" w:color="auto"/>
        <w:right w:val="none" w:sz="0" w:space="0" w:color="auto"/>
      </w:divBdr>
      <w:divsChild>
        <w:div w:id="1514608858">
          <w:marLeft w:val="0"/>
          <w:marRight w:val="0"/>
          <w:marTop w:val="0"/>
          <w:marBottom w:val="0"/>
          <w:divBdr>
            <w:top w:val="none" w:sz="0" w:space="0" w:color="auto"/>
            <w:left w:val="none" w:sz="0" w:space="0" w:color="auto"/>
            <w:bottom w:val="none" w:sz="0" w:space="0" w:color="auto"/>
            <w:right w:val="none" w:sz="0" w:space="0" w:color="auto"/>
          </w:divBdr>
          <w:divsChild>
            <w:div w:id="339742106">
              <w:marLeft w:val="0"/>
              <w:marRight w:val="0"/>
              <w:marTop w:val="0"/>
              <w:marBottom w:val="0"/>
              <w:divBdr>
                <w:top w:val="none" w:sz="0" w:space="0" w:color="auto"/>
                <w:left w:val="none" w:sz="0" w:space="0" w:color="auto"/>
                <w:bottom w:val="none" w:sz="0" w:space="0" w:color="auto"/>
                <w:right w:val="none" w:sz="0" w:space="0" w:color="auto"/>
              </w:divBdr>
              <w:divsChild>
                <w:div w:id="935481">
                  <w:marLeft w:val="0"/>
                  <w:marRight w:val="0"/>
                  <w:marTop w:val="0"/>
                  <w:marBottom w:val="0"/>
                  <w:divBdr>
                    <w:top w:val="none" w:sz="0" w:space="0" w:color="auto"/>
                    <w:left w:val="none" w:sz="0" w:space="0" w:color="auto"/>
                    <w:bottom w:val="none" w:sz="0" w:space="0" w:color="auto"/>
                    <w:right w:val="none" w:sz="0" w:space="0" w:color="auto"/>
                  </w:divBdr>
                  <w:divsChild>
                    <w:div w:id="993414286">
                      <w:marLeft w:val="0"/>
                      <w:marRight w:val="0"/>
                      <w:marTop w:val="0"/>
                      <w:marBottom w:val="0"/>
                      <w:divBdr>
                        <w:top w:val="none" w:sz="0" w:space="0" w:color="auto"/>
                        <w:left w:val="none" w:sz="0" w:space="0" w:color="auto"/>
                        <w:bottom w:val="none" w:sz="0" w:space="0" w:color="auto"/>
                        <w:right w:val="none" w:sz="0" w:space="0" w:color="auto"/>
                      </w:divBdr>
                      <w:divsChild>
                        <w:div w:id="1166936436">
                          <w:marLeft w:val="0"/>
                          <w:marRight w:val="0"/>
                          <w:marTop w:val="0"/>
                          <w:marBottom w:val="0"/>
                          <w:divBdr>
                            <w:top w:val="none" w:sz="0" w:space="0" w:color="auto"/>
                            <w:left w:val="none" w:sz="0" w:space="0" w:color="auto"/>
                            <w:bottom w:val="none" w:sz="0" w:space="0" w:color="auto"/>
                            <w:right w:val="none" w:sz="0" w:space="0" w:color="auto"/>
                          </w:divBdr>
                          <w:divsChild>
                            <w:div w:id="596134095">
                              <w:marLeft w:val="0"/>
                              <w:marRight w:val="0"/>
                              <w:marTop w:val="0"/>
                              <w:marBottom w:val="0"/>
                              <w:divBdr>
                                <w:top w:val="none" w:sz="0" w:space="0" w:color="auto"/>
                                <w:left w:val="none" w:sz="0" w:space="0" w:color="auto"/>
                                <w:bottom w:val="none" w:sz="0" w:space="0" w:color="auto"/>
                                <w:right w:val="none" w:sz="0" w:space="0" w:color="auto"/>
                              </w:divBdr>
                              <w:divsChild>
                                <w:div w:id="1326661951">
                                  <w:marLeft w:val="0"/>
                                  <w:marRight w:val="0"/>
                                  <w:marTop w:val="0"/>
                                  <w:marBottom w:val="0"/>
                                  <w:divBdr>
                                    <w:top w:val="none" w:sz="0" w:space="0" w:color="auto"/>
                                    <w:left w:val="none" w:sz="0" w:space="0" w:color="auto"/>
                                    <w:bottom w:val="none" w:sz="0" w:space="0" w:color="auto"/>
                                    <w:right w:val="none" w:sz="0" w:space="0" w:color="auto"/>
                                  </w:divBdr>
                                  <w:divsChild>
                                    <w:div w:id="1363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5D491-DB29-4400-BC32-9F1929DA6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1770</Words>
  <Characters>10089</Characters>
  <Application>Microsoft Office Word</Application>
  <DocSecurity>0</DocSecurity>
  <Lines>84</Lines>
  <Paragraphs>23</Paragraphs>
  <ScaleCrop>false</ScaleCrop>
  <Company>微软中国</Company>
  <LinksUpToDate>false</LinksUpToDate>
  <CharactersWithSpaces>11836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hewenjuan</dc:creator>
  <cp:lastModifiedBy>黄亚娟</cp:lastModifiedBy>
  <cp:revision>12</cp:revision>
  <dcterms:created xsi:type="dcterms:W3CDTF">2018-11-15T03:40:00Z</dcterms:created>
  <dcterms:modified xsi:type="dcterms:W3CDTF">2018-11-23T01:21:00Z</dcterms:modified>
</cp:coreProperties>
</file>